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2404" w:rsidRPr="00B42404" w:rsidRDefault="00B42404" w:rsidP="00B42404">
      <w:pPr>
        <w:ind w:left="708"/>
        <w:jc w:val="both"/>
        <w:rPr>
          <w:b/>
          <w:sz w:val="28"/>
          <w:szCs w:val="28"/>
        </w:rPr>
      </w:pPr>
      <w:r>
        <w:rPr>
          <w:noProof/>
        </w:rPr>
        <w:drawing>
          <wp:anchor distT="0" distB="0" distL="114300" distR="114300" simplePos="0" relativeHeight="251658240" behindDoc="1" locked="0" layoutInCell="1" allowOverlap="1">
            <wp:simplePos x="0" y="0"/>
            <wp:positionH relativeFrom="column">
              <wp:posOffset>146685</wp:posOffset>
            </wp:positionH>
            <wp:positionV relativeFrom="paragraph">
              <wp:posOffset>-329565</wp:posOffset>
            </wp:positionV>
            <wp:extent cx="1258570" cy="981075"/>
            <wp:effectExtent l="19050" t="0" r="0" b="0"/>
            <wp:wrapTight wrapText="bothSides">
              <wp:wrapPolygon edited="0">
                <wp:start x="-327" y="0"/>
                <wp:lineTo x="-327" y="21390"/>
                <wp:lineTo x="21578" y="21390"/>
                <wp:lineTo x="21578" y="0"/>
                <wp:lineTo x="-327" y="0"/>
              </wp:wrapPolygon>
            </wp:wrapTight>
            <wp:docPr id="2" name="rg_hi" descr="http://t3.gstatic.com/images?q=tbn:ANd9GcTm1OsmodcfmX4np53XMiJ33fNRpvAYAdwh0oY6W-99_JGah2xj2Q">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Tm1OsmodcfmX4np53XMiJ33fNRpvAYAdwh0oY6W-99_JGah2xj2Q">
                      <a:hlinkClick r:id="rId8"/>
                    </pic:cNvPr>
                    <pic:cNvPicPr>
                      <a:picLocks noChangeAspect="1" noChangeArrowheads="1"/>
                    </pic:cNvPicPr>
                  </pic:nvPicPr>
                  <pic:blipFill>
                    <a:blip r:embed="rId9" r:link="rId10" cstate="print"/>
                    <a:srcRect/>
                    <a:stretch>
                      <a:fillRect/>
                    </a:stretch>
                  </pic:blipFill>
                  <pic:spPr bwMode="auto">
                    <a:xfrm>
                      <a:off x="0" y="0"/>
                      <a:ext cx="1258570" cy="981075"/>
                    </a:xfrm>
                    <a:prstGeom prst="rect">
                      <a:avLst/>
                    </a:prstGeom>
                    <a:noFill/>
                    <a:ln w="9525">
                      <a:noFill/>
                      <a:miter lim="800000"/>
                      <a:headEnd/>
                      <a:tailEnd/>
                    </a:ln>
                  </pic:spPr>
                </pic:pic>
              </a:graphicData>
            </a:graphic>
          </wp:anchor>
        </w:drawing>
      </w:r>
      <w:r w:rsidRPr="007B567A">
        <w:t xml:space="preserve">  </w:t>
      </w:r>
      <w:r>
        <w:rPr>
          <w:b/>
          <w:sz w:val="28"/>
          <w:szCs w:val="28"/>
        </w:rPr>
        <w:t>ГЛАВА</w:t>
      </w:r>
      <w:r w:rsidRPr="00B42404">
        <w:rPr>
          <w:b/>
          <w:sz w:val="28"/>
          <w:szCs w:val="28"/>
        </w:rPr>
        <w:t xml:space="preserve"> 3. МАРКЕТИНГОВАЯ СРЕДА</w:t>
      </w:r>
    </w:p>
    <w:p w:rsidR="00827549" w:rsidRPr="0002668A" w:rsidRDefault="00827549"/>
    <w:p w:rsidR="001F08A5" w:rsidRDefault="001F08A5"/>
    <w:p w:rsidR="00974A91" w:rsidRDefault="00974A91"/>
    <w:p w:rsidR="00974A91" w:rsidRPr="00974A91" w:rsidRDefault="00974A91">
      <w:pPr>
        <w:rPr>
          <w:b/>
          <w:sz w:val="28"/>
          <w:szCs w:val="28"/>
        </w:rPr>
      </w:pPr>
      <w:r>
        <w:tab/>
      </w:r>
      <w:r w:rsidRPr="00974A91">
        <w:rPr>
          <w:b/>
          <w:sz w:val="28"/>
          <w:szCs w:val="28"/>
        </w:rPr>
        <w:t>3.1 Микросреда предприятия</w:t>
      </w:r>
    </w:p>
    <w:p w:rsidR="00974A91" w:rsidRPr="00974A91" w:rsidRDefault="00974A91">
      <w:pPr>
        <w:rPr>
          <w:b/>
          <w:sz w:val="28"/>
          <w:szCs w:val="28"/>
        </w:rPr>
      </w:pPr>
      <w:r w:rsidRPr="00974A91">
        <w:rPr>
          <w:b/>
          <w:sz w:val="28"/>
          <w:szCs w:val="28"/>
        </w:rPr>
        <w:tab/>
        <w:t>3.2 Макросреда предприятия</w:t>
      </w:r>
    </w:p>
    <w:p w:rsidR="001F08A5" w:rsidRPr="0002668A" w:rsidRDefault="001F08A5"/>
    <w:p w:rsidR="001F08A5" w:rsidRPr="006949FB" w:rsidRDefault="001F08A5" w:rsidP="0036164C">
      <w:pPr>
        <w:jc w:val="both"/>
        <w:rPr>
          <w:i/>
          <w:sz w:val="28"/>
          <w:szCs w:val="28"/>
        </w:rPr>
      </w:pPr>
      <w:r w:rsidRPr="0002668A">
        <w:tab/>
      </w:r>
      <w:proofErr w:type="gramStart"/>
      <w:r w:rsidRPr="001F08A5">
        <w:rPr>
          <w:b/>
          <w:i/>
          <w:sz w:val="28"/>
          <w:szCs w:val="28"/>
        </w:rPr>
        <w:t>Ключевые слова:</w:t>
      </w:r>
      <w:r w:rsidR="006949FB">
        <w:rPr>
          <w:b/>
          <w:i/>
          <w:sz w:val="28"/>
          <w:szCs w:val="28"/>
        </w:rPr>
        <w:t xml:space="preserve"> </w:t>
      </w:r>
      <w:r w:rsidR="006949FB" w:rsidRPr="006949FB">
        <w:rPr>
          <w:i/>
          <w:sz w:val="28"/>
          <w:szCs w:val="28"/>
        </w:rPr>
        <w:t>маркетинговая среда, микросреда, макросреда,</w:t>
      </w:r>
      <w:r w:rsidR="0036164C">
        <w:rPr>
          <w:i/>
          <w:sz w:val="28"/>
          <w:szCs w:val="28"/>
        </w:rPr>
        <w:t xml:space="preserve"> потребители, конкуренты, поставщики, посредники, контактные аудитории,</w:t>
      </w:r>
      <w:r w:rsidR="00974A91">
        <w:rPr>
          <w:i/>
          <w:sz w:val="28"/>
          <w:szCs w:val="28"/>
        </w:rPr>
        <w:t xml:space="preserve"> демография, экономика, культура, политика, наука и техника, экология.</w:t>
      </w:r>
      <w:proofErr w:type="gramEnd"/>
    </w:p>
    <w:p w:rsidR="001F08A5" w:rsidRPr="0002668A" w:rsidRDefault="001F08A5"/>
    <w:p w:rsidR="00974A91" w:rsidRDefault="00974A91" w:rsidP="0002668A">
      <w:pPr>
        <w:ind w:firstLine="567"/>
        <w:jc w:val="both"/>
        <w:rPr>
          <w:sz w:val="28"/>
          <w:szCs w:val="28"/>
          <w:lang w:eastAsia="en-US"/>
        </w:rPr>
      </w:pPr>
      <w:r w:rsidRPr="00974A91">
        <w:rPr>
          <w:b/>
          <w:sz w:val="28"/>
          <w:szCs w:val="28"/>
        </w:rPr>
        <w:t>3.1 Микросреда предприятия</w:t>
      </w:r>
      <w:r w:rsidRPr="006B1AD8">
        <w:rPr>
          <w:sz w:val="28"/>
          <w:szCs w:val="28"/>
          <w:lang w:eastAsia="en-US"/>
        </w:rPr>
        <w:t xml:space="preserve"> </w:t>
      </w:r>
    </w:p>
    <w:p w:rsidR="00974A91" w:rsidRDefault="00974A91" w:rsidP="0002668A">
      <w:pPr>
        <w:ind w:firstLine="567"/>
        <w:jc w:val="both"/>
        <w:rPr>
          <w:sz w:val="28"/>
          <w:szCs w:val="28"/>
          <w:lang w:eastAsia="en-US"/>
        </w:rPr>
      </w:pPr>
    </w:p>
    <w:p w:rsidR="0002668A" w:rsidRDefault="006B1AD8" w:rsidP="0002668A">
      <w:pPr>
        <w:ind w:firstLine="567"/>
        <w:jc w:val="both"/>
        <w:rPr>
          <w:sz w:val="28"/>
          <w:szCs w:val="28"/>
          <w:lang w:eastAsia="en-US"/>
        </w:rPr>
      </w:pPr>
      <w:r w:rsidRPr="006B1AD8">
        <w:rPr>
          <w:sz w:val="28"/>
          <w:szCs w:val="28"/>
          <w:lang w:eastAsia="en-US"/>
        </w:rPr>
        <w:t>Достижение</w:t>
      </w:r>
      <w:r>
        <w:rPr>
          <w:sz w:val="28"/>
          <w:szCs w:val="28"/>
          <w:lang w:eastAsia="en-US"/>
        </w:rPr>
        <w:t xml:space="preserve"> поставленных предприятием целей зависит не только от ресурсных возможностей предприятия, ни и от состояния конкуренции между предприятиями, от тенденций и событий, имеющих место в маркетинговом окружении предприятия в целом.</w:t>
      </w:r>
    </w:p>
    <w:p w:rsidR="006B1AD8" w:rsidRDefault="006B1AD8" w:rsidP="0002668A">
      <w:pPr>
        <w:ind w:firstLine="567"/>
        <w:jc w:val="both"/>
        <w:rPr>
          <w:sz w:val="28"/>
          <w:szCs w:val="28"/>
          <w:lang w:eastAsia="en-US"/>
        </w:rPr>
      </w:pPr>
      <w:r>
        <w:rPr>
          <w:sz w:val="28"/>
          <w:szCs w:val="28"/>
          <w:lang w:eastAsia="en-US"/>
        </w:rPr>
        <w:t xml:space="preserve">Маркетинговая среда предприятия – это совокупность активных субъектов </w:t>
      </w:r>
      <w:r w:rsidR="00E5418D">
        <w:rPr>
          <w:sz w:val="28"/>
          <w:szCs w:val="28"/>
          <w:lang w:eastAsia="en-US"/>
        </w:rPr>
        <w:t>и  сил, действующих за пределами предприятия и влияющих на разработку комплекса маркетинга и реализацию маркетинговых мероприятий.</w:t>
      </w:r>
    </w:p>
    <w:p w:rsidR="00E5418D" w:rsidRDefault="00E5418D" w:rsidP="0002668A">
      <w:pPr>
        <w:ind w:firstLine="567"/>
        <w:jc w:val="both"/>
        <w:rPr>
          <w:sz w:val="28"/>
          <w:szCs w:val="28"/>
          <w:lang w:eastAsia="en-US"/>
        </w:rPr>
      </w:pPr>
      <w:r>
        <w:rPr>
          <w:sz w:val="28"/>
          <w:szCs w:val="28"/>
          <w:lang w:eastAsia="en-US"/>
        </w:rPr>
        <w:t xml:space="preserve">Маркетинговая среда состоит из микросреды и макросреды предприятия (рисунок </w:t>
      </w:r>
      <w:r w:rsidR="00807EA2">
        <w:rPr>
          <w:sz w:val="28"/>
          <w:szCs w:val="28"/>
          <w:lang w:eastAsia="en-US"/>
        </w:rPr>
        <w:t>9</w:t>
      </w:r>
      <w:r w:rsidR="006949FB">
        <w:rPr>
          <w:sz w:val="28"/>
          <w:szCs w:val="28"/>
          <w:lang w:eastAsia="en-US"/>
        </w:rPr>
        <w:t>).</w:t>
      </w:r>
    </w:p>
    <w:p w:rsidR="00E5418D" w:rsidRPr="006B1AD8" w:rsidRDefault="00E5418D" w:rsidP="0002668A">
      <w:pPr>
        <w:ind w:firstLine="567"/>
        <w:jc w:val="both"/>
        <w:rPr>
          <w:sz w:val="28"/>
          <w:szCs w:val="28"/>
          <w:lang w:eastAsia="en-US"/>
        </w:rPr>
      </w:pPr>
    </w:p>
    <w:p w:rsidR="0002668A" w:rsidRPr="006B1AD8" w:rsidRDefault="006949FB" w:rsidP="0002668A">
      <w:pPr>
        <w:rPr>
          <w:sz w:val="28"/>
          <w:szCs w:val="28"/>
          <w:lang w:eastAsia="en-US"/>
        </w:rPr>
      </w:pPr>
      <w:r>
        <w:rPr>
          <w:noProof/>
          <w:sz w:val="28"/>
          <w:szCs w:val="28"/>
        </w:rPr>
        <w:drawing>
          <wp:anchor distT="0" distB="0" distL="114300" distR="114300" simplePos="0" relativeHeight="251659264" behindDoc="0" locked="0" layoutInCell="1" allowOverlap="1">
            <wp:simplePos x="0" y="0"/>
            <wp:positionH relativeFrom="column">
              <wp:posOffset>556260</wp:posOffset>
            </wp:positionH>
            <wp:positionV relativeFrom="paragraph">
              <wp:posOffset>-1905</wp:posOffset>
            </wp:positionV>
            <wp:extent cx="4914900" cy="2124075"/>
            <wp:effectExtent l="19050" t="0" r="0" b="0"/>
            <wp:wrapNone/>
            <wp:docPr id="13" name="Objec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ChangeAspect="1" noChangeArrowheads="1"/>
                    </pic:cNvPicPr>
                  </pic:nvPicPr>
                  <pic:blipFill>
                    <a:blip r:embed="rId11" cstate="print"/>
                    <a:srcRect/>
                    <a:stretch>
                      <a:fillRect/>
                    </a:stretch>
                  </pic:blipFill>
                  <pic:spPr bwMode="auto">
                    <a:xfrm>
                      <a:off x="0" y="0"/>
                      <a:ext cx="4914900" cy="2124075"/>
                    </a:xfrm>
                    <a:prstGeom prst="rect">
                      <a:avLst/>
                    </a:prstGeom>
                    <a:solidFill>
                      <a:srgbClr val="FFFF99"/>
                    </a:solidFill>
                  </pic:spPr>
                </pic:pic>
              </a:graphicData>
            </a:graphic>
          </wp:anchor>
        </w:drawing>
      </w:r>
    </w:p>
    <w:p w:rsidR="0002668A" w:rsidRPr="006B1AD8" w:rsidRDefault="0002668A" w:rsidP="0002668A">
      <w:pPr>
        <w:rPr>
          <w:lang w:eastAsia="en-US"/>
        </w:rPr>
      </w:pPr>
    </w:p>
    <w:p w:rsidR="0002668A" w:rsidRPr="006B1AD8" w:rsidRDefault="0002668A" w:rsidP="0002668A">
      <w:pPr>
        <w:rPr>
          <w:lang w:eastAsia="en-US"/>
        </w:rPr>
      </w:pPr>
    </w:p>
    <w:p w:rsidR="0002668A" w:rsidRPr="006B1AD8" w:rsidRDefault="0002668A" w:rsidP="0002668A">
      <w:pPr>
        <w:rPr>
          <w:lang w:eastAsia="en-US"/>
        </w:rPr>
      </w:pPr>
    </w:p>
    <w:p w:rsidR="0002668A" w:rsidRPr="006B1AD8" w:rsidRDefault="0002668A" w:rsidP="0002668A">
      <w:pPr>
        <w:rPr>
          <w:lang w:eastAsia="en-US"/>
        </w:rPr>
      </w:pPr>
    </w:p>
    <w:p w:rsidR="0002668A" w:rsidRPr="006B1AD8" w:rsidRDefault="0002668A" w:rsidP="0002668A">
      <w:pPr>
        <w:rPr>
          <w:lang w:eastAsia="en-US"/>
        </w:rPr>
      </w:pPr>
    </w:p>
    <w:p w:rsidR="0002668A" w:rsidRPr="006B1AD8" w:rsidRDefault="0002668A" w:rsidP="0002668A">
      <w:pPr>
        <w:rPr>
          <w:lang w:eastAsia="en-US"/>
        </w:rPr>
      </w:pPr>
    </w:p>
    <w:p w:rsidR="0002668A" w:rsidRPr="006B1AD8" w:rsidRDefault="0002668A" w:rsidP="0002668A">
      <w:pPr>
        <w:rPr>
          <w:lang w:eastAsia="en-US"/>
        </w:rPr>
      </w:pPr>
    </w:p>
    <w:p w:rsidR="0002668A" w:rsidRPr="006B1AD8" w:rsidRDefault="0002668A" w:rsidP="0002668A">
      <w:pPr>
        <w:rPr>
          <w:lang w:eastAsia="en-US"/>
        </w:rPr>
      </w:pPr>
    </w:p>
    <w:p w:rsidR="0002668A" w:rsidRPr="006B1AD8" w:rsidRDefault="0002668A" w:rsidP="0002668A">
      <w:pPr>
        <w:rPr>
          <w:lang w:eastAsia="en-US"/>
        </w:rPr>
      </w:pPr>
    </w:p>
    <w:p w:rsidR="0002668A" w:rsidRPr="006B1AD8" w:rsidRDefault="0002668A" w:rsidP="0002668A">
      <w:pPr>
        <w:rPr>
          <w:lang w:eastAsia="en-US"/>
        </w:rPr>
      </w:pPr>
    </w:p>
    <w:p w:rsidR="0002668A" w:rsidRPr="006B1AD8" w:rsidRDefault="0002668A" w:rsidP="0002668A">
      <w:pPr>
        <w:rPr>
          <w:lang w:eastAsia="en-US"/>
        </w:rPr>
      </w:pPr>
    </w:p>
    <w:p w:rsidR="0002668A" w:rsidRPr="006B1AD8" w:rsidRDefault="0002668A" w:rsidP="0002668A">
      <w:pPr>
        <w:rPr>
          <w:lang w:eastAsia="en-US"/>
        </w:rPr>
      </w:pPr>
    </w:p>
    <w:p w:rsidR="0002668A" w:rsidRPr="00385C5C" w:rsidRDefault="00807EA2" w:rsidP="00385C5C">
      <w:pPr>
        <w:jc w:val="center"/>
        <w:rPr>
          <w:sz w:val="28"/>
          <w:szCs w:val="28"/>
          <w:lang w:eastAsia="en-US"/>
        </w:rPr>
      </w:pPr>
      <w:r>
        <w:rPr>
          <w:sz w:val="28"/>
          <w:szCs w:val="28"/>
          <w:lang w:eastAsia="en-US"/>
        </w:rPr>
        <w:t>Рисунок 9</w:t>
      </w:r>
      <w:r w:rsidR="00BF28D4">
        <w:rPr>
          <w:sz w:val="28"/>
          <w:szCs w:val="28"/>
          <w:lang w:eastAsia="en-US"/>
        </w:rPr>
        <w:t xml:space="preserve"> –</w:t>
      </w:r>
      <w:r w:rsidR="00385C5C" w:rsidRPr="00385C5C">
        <w:rPr>
          <w:sz w:val="28"/>
          <w:szCs w:val="28"/>
          <w:lang w:eastAsia="en-US"/>
        </w:rPr>
        <w:t xml:space="preserve"> </w:t>
      </w:r>
      <w:r w:rsidR="00385C5C">
        <w:rPr>
          <w:sz w:val="28"/>
          <w:szCs w:val="28"/>
          <w:lang w:eastAsia="en-US"/>
        </w:rPr>
        <w:t>Структура маркетинговой среды</w:t>
      </w:r>
    </w:p>
    <w:p w:rsidR="0002668A" w:rsidRPr="006B1AD8" w:rsidRDefault="0002668A" w:rsidP="0002668A">
      <w:pPr>
        <w:rPr>
          <w:lang w:eastAsia="en-US"/>
        </w:rPr>
      </w:pPr>
    </w:p>
    <w:p w:rsidR="00360BEA" w:rsidRPr="00FD79F9" w:rsidRDefault="00360BEA" w:rsidP="00FD79F9">
      <w:pPr>
        <w:tabs>
          <w:tab w:val="left" w:pos="540"/>
        </w:tabs>
        <w:jc w:val="both"/>
        <w:rPr>
          <w:lang w:val="kk-KZ"/>
        </w:rPr>
      </w:pPr>
      <w:r>
        <w:rPr>
          <w:lang w:val="kk-KZ"/>
        </w:rPr>
        <w:t> </w:t>
      </w:r>
      <w:r w:rsidR="00385C5C">
        <w:rPr>
          <w:lang w:val="kk-KZ"/>
        </w:rPr>
        <w:tab/>
      </w:r>
      <w:r w:rsidRPr="00360BEA">
        <w:rPr>
          <w:b/>
          <w:sz w:val="28"/>
          <w:szCs w:val="28"/>
        </w:rPr>
        <w:t>Микросреда</w:t>
      </w:r>
      <w:r w:rsidRPr="00360BEA">
        <w:rPr>
          <w:sz w:val="28"/>
          <w:szCs w:val="28"/>
        </w:rPr>
        <w:t xml:space="preserve"> </w:t>
      </w:r>
      <w:r w:rsidR="00385C5C">
        <w:rPr>
          <w:sz w:val="28"/>
          <w:szCs w:val="28"/>
        </w:rPr>
        <w:t xml:space="preserve">– это более близкое окружение, которое имеет непосредственное отношение к хозяйственной деятельности </w:t>
      </w:r>
      <w:r w:rsidRPr="00360BEA">
        <w:rPr>
          <w:sz w:val="28"/>
          <w:szCs w:val="28"/>
        </w:rPr>
        <w:t xml:space="preserve"> </w:t>
      </w:r>
      <w:r w:rsidR="00385C5C">
        <w:rPr>
          <w:sz w:val="28"/>
          <w:szCs w:val="28"/>
        </w:rPr>
        <w:t>предприятия и оказывает на него с</w:t>
      </w:r>
      <w:r w:rsidR="00FD79F9">
        <w:rPr>
          <w:sz w:val="28"/>
          <w:szCs w:val="28"/>
        </w:rPr>
        <w:t>ущественное влияние</w:t>
      </w:r>
      <w:r w:rsidRPr="00360BEA">
        <w:rPr>
          <w:sz w:val="28"/>
          <w:szCs w:val="28"/>
        </w:rPr>
        <w:t>.</w:t>
      </w:r>
    </w:p>
    <w:p w:rsidR="00B57334" w:rsidRDefault="00360BEA" w:rsidP="00360BEA">
      <w:pPr>
        <w:tabs>
          <w:tab w:val="left" w:pos="540"/>
        </w:tabs>
        <w:ind w:firstLine="720"/>
        <w:jc w:val="both"/>
        <w:rPr>
          <w:sz w:val="28"/>
          <w:szCs w:val="28"/>
        </w:rPr>
      </w:pPr>
      <w:r w:rsidRPr="00360BEA">
        <w:rPr>
          <w:b/>
          <w:sz w:val="28"/>
          <w:szCs w:val="28"/>
        </w:rPr>
        <w:t>Поставщики</w:t>
      </w:r>
      <w:r w:rsidRPr="00360BEA">
        <w:rPr>
          <w:sz w:val="28"/>
          <w:szCs w:val="28"/>
        </w:rPr>
        <w:t xml:space="preserve"> </w:t>
      </w:r>
      <w:r w:rsidR="00B57334">
        <w:rPr>
          <w:sz w:val="28"/>
          <w:szCs w:val="28"/>
        </w:rPr>
        <w:t xml:space="preserve">– это предприятия и частные предприниматели, которые обеспечивают предприятие и его конкурентов ресурсами, необходимыми для производства товаров и услуг. Поставщики снабжают предприятие сырьем и материалами, энергией, оборудованием и другими ресурсами. </w:t>
      </w:r>
    </w:p>
    <w:p w:rsidR="00B57334" w:rsidRDefault="00360BEA" w:rsidP="00360BEA">
      <w:pPr>
        <w:tabs>
          <w:tab w:val="left" w:pos="540"/>
        </w:tabs>
        <w:ind w:firstLine="720"/>
        <w:jc w:val="both"/>
        <w:rPr>
          <w:sz w:val="28"/>
          <w:szCs w:val="28"/>
        </w:rPr>
      </w:pPr>
      <w:r w:rsidRPr="00360BEA">
        <w:rPr>
          <w:sz w:val="28"/>
          <w:szCs w:val="28"/>
        </w:rPr>
        <w:t>Хорошо налаженные связи с поставщиками являются залогом успешной работы всех структур предприятия. Эффективность снабжения обеспечивает</w:t>
      </w:r>
      <w:r w:rsidR="00B57334">
        <w:rPr>
          <w:sz w:val="28"/>
          <w:szCs w:val="28"/>
        </w:rPr>
        <w:t xml:space="preserve">ся </w:t>
      </w:r>
      <w:r w:rsidR="00B57334">
        <w:rPr>
          <w:sz w:val="28"/>
          <w:szCs w:val="28"/>
        </w:rPr>
        <w:lastRenderedPageBreak/>
        <w:t>благодаря систематическому и</w:t>
      </w:r>
      <w:r w:rsidRPr="00360BEA">
        <w:rPr>
          <w:sz w:val="28"/>
          <w:szCs w:val="28"/>
        </w:rPr>
        <w:t xml:space="preserve"> комплексному анализу возможных поставщиков. </w:t>
      </w:r>
    </w:p>
    <w:p w:rsidR="00B57334" w:rsidRDefault="00B57334" w:rsidP="00360BEA">
      <w:pPr>
        <w:tabs>
          <w:tab w:val="left" w:pos="540"/>
        </w:tabs>
        <w:ind w:firstLine="720"/>
        <w:jc w:val="both"/>
        <w:rPr>
          <w:sz w:val="28"/>
          <w:szCs w:val="28"/>
        </w:rPr>
      </w:pPr>
      <w:r>
        <w:rPr>
          <w:sz w:val="28"/>
          <w:szCs w:val="28"/>
        </w:rPr>
        <w:t>Для успешной работы предприятию следует постоянно отсле</w:t>
      </w:r>
      <w:r w:rsidR="008E7314">
        <w:rPr>
          <w:sz w:val="28"/>
          <w:szCs w:val="28"/>
        </w:rPr>
        <w:t xml:space="preserve">живать цены, качество ресурсов и </w:t>
      </w:r>
      <w:r>
        <w:rPr>
          <w:sz w:val="28"/>
          <w:szCs w:val="28"/>
        </w:rPr>
        <w:t>условия поставки, предлагаемые поставщиками</w:t>
      </w:r>
      <w:r w:rsidR="008E7314">
        <w:rPr>
          <w:sz w:val="28"/>
          <w:szCs w:val="28"/>
        </w:rPr>
        <w:t>, чтобы выбрать наилучший вариант.</w:t>
      </w:r>
    </w:p>
    <w:p w:rsidR="00360BEA" w:rsidRPr="008E7314" w:rsidRDefault="00360BEA" w:rsidP="00360BEA">
      <w:pPr>
        <w:tabs>
          <w:tab w:val="left" w:pos="540"/>
        </w:tabs>
        <w:ind w:firstLine="720"/>
        <w:jc w:val="both"/>
        <w:rPr>
          <w:i/>
          <w:sz w:val="28"/>
          <w:szCs w:val="28"/>
        </w:rPr>
      </w:pPr>
      <w:r w:rsidRPr="00360BEA">
        <w:rPr>
          <w:b/>
          <w:sz w:val="28"/>
          <w:szCs w:val="28"/>
        </w:rPr>
        <w:t>Конкуренты</w:t>
      </w:r>
      <w:r w:rsidRPr="00360BEA">
        <w:rPr>
          <w:sz w:val="28"/>
          <w:szCs w:val="28"/>
        </w:rPr>
        <w:t xml:space="preserve"> являются одним из наиболее существенных факторов, оказывающих серьезное воздействие на условия функционирования и организацию хозяйственной  деятельности предприятия. Необходимо различать три формы конкуренции: </w:t>
      </w:r>
      <w:r w:rsidRPr="008E7314">
        <w:rPr>
          <w:i/>
          <w:sz w:val="28"/>
          <w:szCs w:val="28"/>
        </w:rPr>
        <w:t xml:space="preserve"> </w:t>
      </w:r>
      <w:r w:rsidRPr="00807EA2">
        <w:rPr>
          <w:b/>
          <w:sz w:val="28"/>
          <w:szCs w:val="28"/>
        </w:rPr>
        <w:t>товарно-родовую, товарно-видовую, марочную</w:t>
      </w:r>
      <w:r w:rsidRPr="00807EA2">
        <w:rPr>
          <w:sz w:val="28"/>
          <w:szCs w:val="28"/>
        </w:rPr>
        <w:t>.</w:t>
      </w:r>
    </w:p>
    <w:p w:rsidR="00360BEA" w:rsidRPr="00360BEA" w:rsidRDefault="00360BEA" w:rsidP="00360BEA">
      <w:pPr>
        <w:tabs>
          <w:tab w:val="left" w:pos="540"/>
        </w:tabs>
        <w:ind w:firstLine="720"/>
        <w:jc w:val="both"/>
        <w:rPr>
          <w:sz w:val="28"/>
          <w:szCs w:val="28"/>
        </w:rPr>
      </w:pPr>
      <w:r w:rsidRPr="00807EA2">
        <w:rPr>
          <w:b/>
          <w:sz w:val="28"/>
          <w:szCs w:val="28"/>
        </w:rPr>
        <w:t>Товарно-родовая конкуренция</w:t>
      </w:r>
      <w:r w:rsidRPr="00360BEA">
        <w:rPr>
          <w:sz w:val="28"/>
          <w:szCs w:val="28"/>
        </w:rPr>
        <w:t xml:space="preserve"> возникает при наличии на рынке разнородных товаров, способных удовлетворить конкурентную потребность покупателя. Например, для автомобиля в данном случае товарами-конкурентами будут другие транспортные средства, позволяющие потребителю решить проблему передвижения: мотоциклы, велосипеды и т.д.</w:t>
      </w:r>
    </w:p>
    <w:p w:rsidR="00360BEA" w:rsidRPr="00360BEA" w:rsidRDefault="00360BEA" w:rsidP="00360BEA">
      <w:pPr>
        <w:tabs>
          <w:tab w:val="left" w:pos="540"/>
        </w:tabs>
        <w:ind w:firstLine="720"/>
        <w:jc w:val="both"/>
        <w:rPr>
          <w:sz w:val="28"/>
          <w:szCs w:val="28"/>
        </w:rPr>
      </w:pPr>
      <w:r w:rsidRPr="00807EA2">
        <w:rPr>
          <w:b/>
          <w:sz w:val="28"/>
          <w:szCs w:val="28"/>
        </w:rPr>
        <w:t>Товарно-видовая конкуренция</w:t>
      </w:r>
      <w:r w:rsidRPr="00360BEA">
        <w:rPr>
          <w:sz w:val="28"/>
          <w:szCs w:val="28"/>
        </w:rPr>
        <w:t xml:space="preserve"> имеет место при существовании различных видов данного товара, способных удовлетворить конкретную потребность покупателя. Например, будут конкурировать между собой автомобили, имеющие различия в скоростных характеристиках, показателях комфортности и т.д.</w:t>
      </w:r>
    </w:p>
    <w:p w:rsidR="00360BEA" w:rsidRPr="00360BEA" w:rsidRDefault="00360BEA" w:rsidP="00360BEA">
      <w:pPr>
        <w:tabs>
          <w:tab w:val="left" w:pos="540"/>
        </w:tabs>
        <w:ind w:firstLine="720"/>
        <w:jc w:val="both"/>
        <w:rPr>
          <w:sz w:val="28"/>
          <w:szCs w:val="28"/>
        </w:rPr>
      </w:pPr>
      <w:r w:rsidRPr="00807EA2">
        <w:rPr>
          <w:b/>
          <w:sz w:val="28"/>
          <w:szCs w:val="28"/>
        </w:rPr>
        <w:t>Марочная конкуренция</w:t>
      </w:r>
      <w:r w:rsidRPr="00360BEA">
        <w:rPr>
          <w:sz w:val="28"/>
          <w:szCs w:val="28"/>
        </w:rPr>
        <w:t xml:space="preserve"> существует при наличии товаров одного вида, но производимых разными предприятиями, а соответственно</w:t>
      </w:r>
      <w:r w:rsidR="008E7314">
        <w:rPr>
          <w:sz w:val="28"/>
          <w:szCs w:val="28"/>
        </w:rPr>
        <w:t xml:space="preserve"> под разными марками, например:</w:t>
      </w:r>
      <w:r w:rsidRPr="00360BEA">
        <w:rPr>
          <w:sz w:val="28"/>
          <w:szCs w:val="28"/>
        </w:rPr>
        <w:t xml:space="preserve"> автомобили  разных марок, сходные по своим потребительским свойствам.</w:t>
      </w:r>
    </w:p>
    <w:p w:rsidR="00360BEA" w:rsidRPr="00360BEA" w:rsidRDefault="00360BEA" w:rsidP="00360BEA">
      <w:pPr>
        <w:pStyle w:val="a3"/>
        <w:tabs>
          <w:tab w:val="left" w:pos="540"/>
        </w:tabs>
        <w:ind w:firstLine="720"/>
        <w:rPr>
          <w:sz w:val="28"/>
          <w:szCs w:val="28"/>
        </w:rPr>
      </w:pPr>
      <w:r w:rsidRPr="00360BEA">
        <w:rPr>
          <w:sz w:val="28"/>
          <w:szCs w:val="28"/>
        </w:rPr>
        <w:t>Производство конкурентоспособной продукции позволяет предприятию завоевать и удерживать прочные рыночные позиции. Для  этого необходимо:</w:t>
      </w:r>
    </w:p>
    <w:p w:rsidR="00360BEA" w:rsidRPr="00360BEA" w:rsidRDefault="00BF28D4" w:rsidP="00360BEA">
      <w:pPr>
        <w:tabs>
          <w:tab w:val="left" w:pos="540"/>
        </w:tabs>
        <w:ind w:firstLine="720"/>
        <w:jc w:val="both"/>
        <w:rPr>
          <w:sz w:val="28"/>
          <w:szCs w:val="28"/>
        </w:rPr>
      </w:pPr>
      <w:r>
        <w:rPr>
          <w:sz w:val="28"/>
          <w:szCs w:val="28"/>
          <w:lang w:eastAsia="en-US"/>
        </w:rPr>
        <w:t>–</w:t>
      </w:r>
      <w:r w:rsidR="00360BEA" w:rsidRPr="00360BEA">
        <w:rPr>
          <w:sz w:val="28"/>
          <w:szCs w:val="28"/>
        </w:rPr>
        <w:t xml:space="preserve"> </w:t>
      </w:r>
      <w:r>
        <w:rPr>
          <w:sz w:val="28"/>
          <w:szCs w:val="28"/>
        </w:rPr>
        <w:t xml:space="preserve"> </w:t>
      </w:r>
      <w:r w:rsidR="00360BEA" w:rsidRPr="00360BEA">
        <w:rPr>
          <w:sz w:val="28"/>
          <w:szCs w:val="28"/>
        </w:rPr>
        <w:t>выявить и изучить всех возможных конкурентов;</w:t>
      </w:r>
    </w:p>
    <w:p w:rsidR="00360BEA" w:rsidRPr="00360BEA" w:rsidRDefault="00BF28D4" w:rsidP="00360BEA">
      <w:pPr>
        <w:pStyle w:val="a3"/>
        <w:tabs>
          <w:tab w:val="left" w:pos="540"/>
          <w:tab w:val="left" w:pos="851"/>
        </w:tabs>
        <w:ind w:firstLine="720"/>
        <w:rPr>
          <w:sz w:val="28"/>
          <w:szCs w:val="28"/>
        </w:rPr>
      </w:pPr>
      <w:r>
        <w:rPr>
          <w:sz w:val="28"/>
          <w:szCs w:val="28"/>
          <w:lang w:eastAsia="en-US"/>
        </w:rPr>
        <w:t xml:space="preserve">– </w:t>
      </w:r>
      <w:r w:rsidR="00360BEA" w:rsidRPr="00360BEA">
        <w:rPr>
          <w:sz w:val="28"/>
          <w:szCs w:val="28"/>
        </w:rPr>
        <w:t>определить и оценить преимущества своей продукции перед продукцией конкурентов;</w:t>
      </w:r>
    </w:p>
    <w:p w:rsidR="00360BEA" w:rsidRPr="00360BEA" w:rsidRDefault="00BF28D4" w:rsidP="00360BEA">
      <w:pPr>
        <w:pStyle w:val="a3"/>
        <w:tabs>
          <w:tab w:val="left" w:pos="540"/>
          <w:tab w:val="left" w:pos="851"/>
        </w:tabs>
        <w:ind w:firstLine="720"/>
        <w:rPr>
          <w:sz w:val="28"/>
          <w:szCs w:val="28"/>
        </w:rPr>
      </w:pPr>
      <w:r>
        <w:rPr>
          <w:sz w:val="28"/>
          <w:szCs w:val="28"/>
          <w:lang w:eastAsia="en-US"/>
        </w:rPr>
        <w:t>–</w:t>
      </w:r>
      <w:r>
        <w:rPr>
          <w:sz w:val="28"/>
          <w:szCs w:val="28"/>
        </w:rPr>
        <w:t xml:space="preserve"> </w:t>
      </w:r>
      <w:r w:rsidR="00360BEA" w:rsidRPr="00360BEA">
        <w:rPr>
          <w:sz w:val="28"/>
          <w:szCs w:val="28"/>
        </w:rPr>
        <w:t>знать и использовать все возможные способы удовлетворения конкретной потребности покупателей.</w:t>
      </w:r>
    </w:p>
    <w:p w:rsidR="00360BEA" w:rsidRPr="00360BEA" w:rsidRDefault="00360BEA" w:rsidP="00360BEA">
      <w:pPr>
        <w:tabs>
          <w:tab w:val="left" w:pos="540"/>
        </w:tabs>
        <w:ind w:firstLine="720"/>
        <w:jc w:val="both"/>
        <w:rPr>
          <w:sz w:val="28"/>
          <w:szCs w:val="28"/>
        </w:rPr>
      </w:pPr>
      <w:r w:rsidRPr="00360BEA">
        <w:rPr>
          <w:b/>
          <w:sz w:val="28"/>
          <w:szCs w:val="28"/>
        </w:rPr>
        <w:t>Посредники</w:t>
      </w:r>
      <w:r w:rsidRPr="00360BEA">
        <w:rPr>
          <w:sz w:val="28"/>
          <w:szCs w:val="28"/>
        </w:rPr>
        <w:t xml:space="preserve"> </w:t>
      </w:r>
      <w:r w:rsidR="00BF28D4">
        <w:rPr>
          <w:sz w:val="28"/>
          <w:szCs w:val="28"/>
          <w:lang w:eastAsia="en-US"/>
        </w:rPr>
        <w:t>–</w:t>
      </w:r>
      <w:r w:rsidRPr="00360BEA">
        <w:rPr>
          <w:sz w:val="28"/>
          <w:szCs w:val="28"/>
        </w:rPr>
        <w:t xml:space="preserve"> это организации, которые обеспечивают продвижение товаров и услуг от предприятия-производителя к потребителю.</w:t>
      </w:r>
    </w:p>
    <w:p w:rsidR="00360BEA" w:rsidRPr="00360BEA" w:rsidRDefault="00360BEA" w:rsidP="00360BEA">
      <w:pPr>
        <w:tabs>
          <w:tab w:val="left" w:pos="540"/>
        </w:tabs>
        <w:ind w:firstLine="720"/>
        <w:jc w:val="both"/>
        <w:rPr>
          <w:sz w:val="28"/>
          <w:szCs w:val="28"/>
        </w:rPr>
      </w:pPr>
      <w:r w:rsidRPr="00360BEA">
        <w:rPr>
          <w:sz w:val="28"/>
          <w:szCs w:val="28"/>
        </w:rPr>
        <w:t xml:space="preserve">К ним относятся: торговые посредники, кредитно-финансовые учреждения, предприятия по организации товародвижения, предприятия </w:t>
      </w:r>
      <w:r w:rsidR="008E7314">
        <w:rPr>
          <w:sz w:val="28"/>
          <w:szCs w:val="28"/>
        </w:rPr>
        <w:t>по оказанию маркетинговых услуг и т.д.</w:t>
      </w:r>
    </w:p>
    <w:p w:rsidR="00360BEA" w:rsidRPr="00360BEA" w:rsidRDefault="00360BEA" w:rsidP="00360BEA">
      <w:pPr>
        <w:pStyle w:val="a3"/>
        <w:tabs>
          <w:tab w:val="left" w:pos="540"/>
        </w:tabs>
        <w:ind w:firstLine="720"/>
        <w:rPr>
          <w:sz w:val="28"/>
          <w:szCs w:val="28"/>
        </w:rPr>
      </w:pPr>
      <w:r w:rsidRPr="00360BEA">
        <w:rPr>
          <w:sz w:val="28"/>
          <w:szCs w:val="28"/>
        </w:rPr>
        <w:t>Торговые посредники позволяют обеспечить удобство места, времени и процедуры приобретения товаров и услуг. К ним относятся, прежде всего, оптовые и розничные торговые организации.</w:t>
      </w:r>
    </w:p>
    <w:p w:rsidR="00360BEA" w:rsidRPr="00360BEA" w:rsidRDefault="00360BEA" w:rsidP="00360BEA">
      <w:pPr>
        <w:tabs>
          <w:tab w:val="left" w:pos="540"/>
        </w:tabs>
        <w:ind w:firstLine="720"/>
        <w:jc w:val="both"/>
        <w:rPr>
          <w:sz w:val="28"/>
          <w:szCs w:val="28"/>
        </w:rPr>
      </w:pPr>
      <w:r w:rsidRPr="00360BEA">
        <w:rPr>
          <w:sz w:val="28"/>
          <w:szCs w:val="28"/>
        </w:rPr>
        <w:t>Торговые посредники помогают определить предприятию возможные рынки сбыта и реализовать на них его продукцию.</w:t>
      </w:r>
    </w:p>
    <w:p w:rsidR="00360BEA" w:rsidRPr="00360BEA" w:rsidRDefault="00360BEA" w:rsidP="00360BEA">
      <w:pPr>
        <w:tabs>
          <w:tab w:val="left" w:pos="540"/>
        </w:tabs>
        <w:ind w:firstLine="720"/>
        <w:jc w:val="both"/>
        <w:rPr>
          <w:sz w:val="28"/>
          <w:szCs w:val="28"/>
        </w:rPr>
      </w:pPr>
      <w:r w:rsidRPr="00360BEA">
        <w:rPr>
          <w:sz w:val="28"/>
          <w:szCs w:val="28"/>
        </w:rPr>
        <w:t xml:space="preserve">Кредитно-финансовые учреждения </w:t>
      </w:r>
      <w:r w:rsidR="00BF28D4">
        <w:rPr>
          <w:sz w:val="28"/>
          <w:szCs w:val="28"/>
          <w:lang w:eastAsia="en-US"/>
        </w:rPr>
        <w:t>–</w:t>
      </w:r>
      <w:r w:rsidR="00BF28D4">
        <w:rPr>
          <w:sz w:val="28"/>
          <w:szCs w:val="28"/>
        </w:rPr>
        <w:t xml:space="preserve"> </w:t>
      </w:r>
      <w:r w:rsidRPr="00360BEA">
        <w:rPr>
          <w:sz w:val="28"/>
          <w:szCs w:val="28"/>
        </w:rPr>
        <w:t>это организации, которые обеспечивают предприятие необходимыми финансовыми средствами для заключения сделок (банки), а также всевозможные страховые организации.</w:t>
      </w:r>
    </w:p>
    <w:p w:rsidR="00360BEA" w:rsidRPr="00360BEA" w:rsidRDefault="00360BEA" w:rsidP="00360BEA">
      <w:pPr>
        <w:tabs>
          <w:tab w:val="left" w:pos="540"/>
        </w:tabs>
        <w:ind w:firstLine="720"/>
        <w:jc w:val="both"/>
        <w:rPr>
          <w:sz w:val="28"/>
          <w:szCs w:val="28"/>
        </w:rPr>
      </w:pPr>
      <w:r w:rsidRPr="00360BEA">
        <w:rPr>
          <w:sz w:val="28"/>
          <w:szCs w:val="28"/>
        </w:rPr>
        <w:lastRenderedPageBreak/>
        <w:t>Предприятия по организации товародвижения обеспечивают продвижение товара от места производства до места потребления.</w:t>
      </w:r>
    </w:p>
    <w:p w:rsidR="00360BEA" w:rsidRPr="00360BEA" w:rsidRDefault="00360BEA" w:rsidP="00360BEA">
      <w:pPr>
        <w:tabs>
          <w:tab w:val="left" w:pos="540"/>
        </w:tabs>
        <w:ind w:firstLine="720"/>
        <w:jc w:val="both"/>
        <w:rPr>
          <w:sz w:val="28"/>
          <w:szCs w:val="28"/>
        </w:rPr>
      </w:pPr>
      <w:r w:rsidRPr="00360BEA">
        <w:rPr>
          <w:sz w:val="28"/>
          <w:szCs w:val="28"/>
        </w:rPr>
        <w:t>В их функции входит транспортировка, складирование и хранение продукции. Предприятие должно найти оптимальную систему товародвижения, для чего оно может арендовать складские помещения и заключить договор с разнообразными транспортными организациями.</w:t>
      </w:r>
    </w:p>
    <w:p w:rsidR="00360BEA" w:rsidRPr="00360BEA" w:rsidRDefault="00360BEA" w:rsidP="00360BEA">
      <w:pPr>
        <w:tabs>
          <w:tab w:val="left" w:pos="540"/>
        </w:tabs>
        <w:ind w:firstLine="720"/>
        <w:jc w:val="both"/>
        <w:rPr>
          <w:sz w:val="28"/>
          <w:szCs w:val="28"/>
        </w:rPr>
      </w:pPr>
      <w:r w:rsidRPr="00360BEA">
        <w:rPr>
          <w:sz w:val="28"/>
          <w:szCs w:val="28"/>
        </w:rPr>
        <w:t>Предприятия по оказанию маркетинговых услуг осуществляют разнообразную маркетинговую деятельность: проведение маркетинговых исследований,  организацию  рекламы и  т.д. К ним относятся, прежде всего,  всевозможные консультационные маркетинговые организации и рекламные агентства.</w:t>
      </w:r>
    </w:p>
    <w:p w:rsidR="00360BEA" w:rsidRDefault="00360BEA" w:rsidP="00360BEA">
      <w:pPr>
        <w:tabs>
          <w:tab w:val="left" w:pos="540"/>
        </w:tabs>
        <w:ind w:firstLine="720"/>
        <w:jc w:val="both"/>
        <w:rPr>
          <w:sz w:val="28"/>
          <w:szCs w:val="28"/>
        </w:rPr>
      </w:pPr>
      <w:r w:rsidRPr="00360BEA">
        <w:rPr>
          <w:sz w:val="28"/>
          <w:szCs w:val="28"/>
        </w:rPr>
        <w:t>Существование посреднических организаций обусловлено тем, что предприятию чаще всего выгодно пользоваться услугами специализированных организаций, нежели создавать свои соответствующие структурные подразделения. В связи с этим, основными задачами, стоящими перед предприятием, являются определение потребности в посреднических услугах,  анализ возможных посредников и  возможный выбор из них.</w:t>
      </w:r>
    </w:p>
    <w:p w:rsidR="008E7314" w:rsidRPr="00360BEA" w:rsidRDefault="008E7314" w:rsidP="00360BEA">
      <w:pPr>
        <w:tabs>
          <w:tab w:val="left" w:pos="540"/>
        </w:tabs>
        <w:ind w:firstLine="720"/>
        <w:jc w:val="both"/>
        <w:rPr>
          <w:sz w:val="28"/>
          <w:szCs w:val="28"/>
        </w:rPr>
      </w:pPr>
      <w:r>
        <w:rPr>
          <w:sz w:val="28"/>
          <w:szCs w:val="28"/>
        </w:rPr>
        <w:t>Заключая договор с посредником, предприятию следует учесть цены, качество и условия предоставления услуг, надежность фирмы и многое другое, чтобы получить преимущество перед своими конкурентами.</w:t>
      </w:r>
    </w:p>
    <w:p w:rsidR="00360BEA" w:rsidRPr="00807EA2" w:rsidRDefault="00360BEA" w:rsidP="00360BEA">
      <w:pPr>
        <w:tabs>
          <w:tab w:val="left" w:pos="540"/>
        </w:tabs>
        <w:ind w:firstLine="720"/>
        <w:jc w:val="both"/>
        <w:rPr>
          <w:sz w:val="28"/>
          <w:szCs w:val="28"/>
        </w:rPr>
      </w:pPr>
      <w:r w:rsidRPr="00360BEA">
        <w:rPr>
          <w:b/>
          <w:sz w:val="28"/>
          <w:szCs w:val="28"/>
        </w:rPr>
        <w:t xml:space="preserve">Потребители </w:t>
      </w:r>
      <w:r w:rsidRPr="00360BEA">
        <w:rPr>
          <w:sz w:val="28"/>
          <w:szCs w:val="28"/>
        </w:rPr>
        <w:t>приобретают товары и услуги для дальнейшего производства, использования в рамках организации или для личного и семейного использования, а также с целью перепродажи другим потребителям. В св</w:t>
      </w:r>
      <w:r w:rsidR="00144F79">
        <w:rPr>
          <w:sz w:val="28"/>
          <w:szCs w:val="28"/>
        </w:rPr>
        <w:t>язи с этим можно выделить пять</w:t>
      </w:r>
      <w:r w:rsidRPr="00360BEA">
        <w:rPr>
          <w:sz w:val="28"/>
          <w:szCs w:val="28"/>
        </w:rPr>
        <w:t xml:space="preserve"> г</w:t>
      </w:r>
      <w:r w:rsidR="00144F79">
        <w:rPr>
          <w:sz w:val="28"/>
          <w:szCs w:val="28"/>
        </w:rPr>
        <w:t>рупп</w:t>
      </w:r>
      <w:r w:rsidRPr="00360BEA">
        <w:rPr>
          <w:sz w:val="28"/>
          <w:szCs w:val="28"/>
        </w:rPr>
        <w:t xml:space="preserve"> потребителей по их отношению к приобретаемым товарам: </w:t>
      </w:r>
      <w:r w:rsidR="00144F79" w:rsidRPr="00807EA2">
        <w:rPr>
          <w:sz w:val="28"/>
          <w:szCs w:val="28"/>
        </w:rPr>
        <w:t>конечные потребители,</w:t>
      </w:r>
      <w:r w:rsidRPr="00807EA2">
        <w:rPr>
          <w:sz w:val="28"/>
          <w:szCs w:val="28"/>
        </w:rPr>
        <w:t xml:space="preserve"> промежуточные потребители, промышленные потребители, государственные учреждения</w:t>
      </w:r>
      <w:r w:rsidR="00144F79" w:rsidRPr="00807EA2">
        <w:rPr>
          <w:sz w:val="28"/>
          <w:szCs w:val="28"/>
        </w:rPr>
        <w:t>, международный рынок.</w:t>
      </w:r>
    </w:p>
    <w:p w:rsidR="00360BEA" w:rsidRPr="00360BEA" w:rsidRDefault="00360BEA" w:rsidP="00360BEA">
      <w:pPr>
        <w:tabs>
          <w:tab w:val="left" w:pos="540"/>
        </w:tabs>
        <w:ind w:firstLine="720"/>
        <w:jc w:val="both"/>
        <w:rPr>
          <w:sz w:val="28"/>
          <w:szCs w:val="28"/>
        </w:rPr>
      </w:pPr>
      <w:r w:rsidRPr="00807EA2">
        <w:rPr>
          <w:b/>
          <w:sz w:val="28"/>
          <w:szCs w:val="28"/>
        </w:rPr>
        <w:t>Конечные потребители</w:t>
      </w:r>
      <w:r w:rsidRPr="00360BEA">
        <w:rPr>
          <w:sz w:val="28"/>
          <w:szCs w:val="28"/>
        </w:rPr>
        <w:t xml:space="preserve"> </w:t>
      </w:r>
      <w:r w:rsidR="00BF28D4">
        <w:rPr>
          <w:sz w:val="28"/>
          <w:szCs w:val="28"/>
          <w:lang w:eastAsia="en-US"/>
        </w:rPr>
        <w:t>–</w:t>
      </w:r>
      <w:r w:rsidRPr="00360BEA">
        <w:rPr>
          <w:sz w:val="28"/>
          <w:szCs w:val="28"/>
        </w:rPr>
        <w:t xml:space="preserve"> отдельные лица или семьи, приобретающие товары или услуги для личного пользования.</w:t>
      </w:r>
    </w:p>
    <w:p w:rsidR="00360BEA" w:rsidRPr="00360BEA" w:rsidRDefault="00360BEA" w:rsidP="00360BEA">
      <w:pPr>
        <w:pStyle w:val="a3"/>
        <w:tabs>
          <w:tab w:val="left" w:pos="540"/>
        </w:tabs>
        <w:ind w:firstLine="720"/>
        <w:rPr>
          <w:sz w:val="28"/>
          <w:szCs w:val="28"/>
        </w:rPr>
      </w:pPr>
      <w:r w:rsidRPr="00807EA2">
        <w:rPr>
          <w:b/>
          <w:sz w:val="28"/>
          <w:szCs w:val="28"/>
        </w:rPr>
        <w:t>Промежуточные потребители</w:t>
      </w:r>
      <w:r w:rsidRPr="00360BEA">
        <w:rPr>
          <w:sz w:val="28"/>
          <w:szCs w:val="28"/>
        </w:rPr>
        <w:t xml:space="preserve"> приобретают товары и услуги с целью последующей выгодной перепродажи.</w:t>
      </w:r>
    </w:p>
    <w:p w:rsidR="00360BEA" w:rsidRPr="00360BEA" w:rsidRDefault="00360BEA" w:rsidP="00360BEA">
      <w:pPr>
        <w:tabs>
          <w:tab w:val="left" w:pos="540"/>
        </w:tabs>
        <w:ind w:firstLine="720"/>
        <w:jc w:val="both"/>
        <w:rPr>
          <w:sz w:val="28"/>
          <w:szCs w:val="28"/>
        </w:rPr>
      </w:pPr>
      <w:r w:rsidRPr="00807EA2">
        <w:rPr>
          <w:b/>
          <w:sz w:val="28"/>
          <w:szCs w:val="28"/>
        </w:rPr>
        <w:t>Промышленные потребители</w:t>
      </w:r>
      <w:r w:rsidRPr="00360BEA">
        <w:rPr>
          <w:sz w:val="28"/>
          <w:szCs w:val="28"/>
        </w:rPr>
        <w:t xml:space="preserve"> приобретают товары и услуги для использования их в процессе производства.</w:t>
      </w:r>
    </w:p>
    <w:p w:rsidR="00360BEA" w:rsidRDefault="00360BEA" w:rsidP="00360BEA">
      <w:pPr>
        <w:tabs>
          <w:tab w:val="left" w:pos="540"/>
        </w:tabs>
        <w:ind w:firstLine="720"/>
        <w:jc w:val="both"/>
        <w:rPr>
          <w:sz w:val="28"/>
          <w:szCs w:val="28"/>
        </w:rPr>
      </w:pPr>
      <w:r w:rsidRPr="00807EA2">
        <w:rPr>
          <w:b/>
          <w:sz w:val="28"/>
          <w:szCs w:val="28"/>
        </w:rPr>
        <w:t>Государственные учреждения</w:t>
      </w:r>
      <w:r w:rsidR="00BF28D4">
        <w:rPr>
          <w:sz w:val="28"/>
          <w:szCs w:val="28"/>
        </w:rPr>
        <w:t xml:space="preserve"> </w:t>
      </w:r>
      <w:r w:rsidR="00BF28D4">
        <w:rPr>
          <w:sz w:val="28"/>
          <w:szCs w:val="28"/>
          <w:lang w:eastAsia="en-US"/>
        </w:rPr>
        <w:t>–</w:t>
      </w:r>
      <w:r w:rsidRPr="00360BEA">
        <w:rPr>
          <w:sz w:val="28"/>
          <w:szCs w:val="28"/>
        </w:rPr>
        <w:t xml:space="preserve"> организации, приобретающие товары и услуги для реализации своих обязанностей и ответственности.</w:t>
      </w:r>
    </w:p>
    <w:p w:rsidR="00144F79" w:rsidRPr="00144F79" w:rsidRDefault="00144F79" w:rsidP="00360BEA">
      <w:pPr>
        <w:tabs>
          <w:tab w:val="left" w:pos="540"/>
        </w:tabs>
        <w:ind w:firstLine="720"/>
        <w:jc w:val="both"/>
        <w:rPr>
          <w:sz w:val="28"/>
          <w:szCs w:val="28"/>
        </w:rPr>
      </w:pPr>
      <w:r w:rsidRPr="00807EA2">
        <w:rPr>
          <w:b/>
          <w:sz w:val="28"/>
          <w:szCs w:val="28"/>
        </w:rPr>
        <w:t>Международный рынок</w:t>
      </w:r>
      <w:r w:rsidRPr="00144F79">
        <w:rPr>
          <w:b/>
          <w:i/>
          <w:sz w:val="28"/>
          <w:szCs w:val="28"/>
        </w:rPr>
        <w:t xml:space="preserve"> </w:t>
      </w:r>
      <w:r>
        <w:rPr>
          <w:b/>
          <w:i/>
          <w:sz w:val="28"/>
          <w:szCs w:val="28"/>
        </w:rPr>
        <w:t xml:space="preserve">– </w:t>
      </w:r>
      <w:r w:rsidRPr="00144F79">
        <w:rPr>
          <w:sz w:val="28"/>
          <w:szCs w:val="28"/>
        </w:rPr>
        <w:t>индивидуальные пользователи, домохозяйства, промежуточные продавцы и государственные учреждения, которые находятся за рубежом.</w:t>
      </w:r>
    </w:p>
    <w:p w:rsidR="00360BEA" w:rsidRPr="00360BEA" w:rsidRDefault="00FD79F9" w:rsidP="00FD79F9">
      <w:pPr>
        <w:tabs>
          <w:tab w:val="left" w:pos="540"/>
        </w:tabs>
        <w:jc w:val="both"/>
        <w:rPr>
          <w:sz w:val="28"/>
          <w:szCs w:val="28"/>
        </w:rPr>
      </w:pPr>
      <w:r>
        <w:rPr>
          <w:sz w:val="28"/>
          <w:szCs w:val="28"/>
        </w:rPr>
        <w:tab/>
      </w:r>
      <w:r w:rsidR="00360BEA" w:rsidRPr="00360BEA">
        <w:rPr>
          <w:sz w:val="28"/>
          <w:szCs w:val="28"/>
        </w:rPr>
        <w:t>Всестороннее изучение потребителей является основой организации маркетинговой деятельности предприятия.</w:t>
      </w:r>
    </w:p>
    <w:p w:rsidR="00360BEA" w:rsidRPr="00360BEA" w:rsidRDefault="00360BEA" w:rsidP="00360BEA">
      <w:pPr>
        <w:tabs>
          <w:tab w:val="left" w:pos="540"/>
        </w:tabs>
        <w:ind w:firstLine="720"/>
        <w:jc w:val="both"/>
        <w:rPr>
          <w:sz w:val="28"/>
          <w:szCs w:val="28"/>
        </w:rPr>
      </w:pPr>
      <w:r w:rsidRPr="00360BEA">
        <w:rPr>
          <w:b/>
          <w:sz w:val="28"/>
          <w:szCs w:val="28"/>
        </w:rPr>
        <w:t xml:space="preserve">Контактные аудитории </w:t>
      </w:r>
      <w:r w:rsidR="00BF28D4">
        <w:rPr>
          <w:sz w:val="28"/>
          <w:szCs w:val="28"/>
          <w:lang w:eastAsia="en-US"/>
        </w:rPr>
        <w:t>–</w:t>
      </w:r>
      <w:r w:rsidRPr="00360BEA">
        <w:rPr>
          <w:sz w:val="28"/>
          <w:szCs w:val="28"/>
        </w:rPr>
        <w:t xml:space="preserve"> группы людей или организации, которые проявляют реальный или потенциальный интерес к деятельности предприятия и оказывают влияние на достижение поставленных целей.</w:t>
      </w:r>
    </w:p>
    <w:p w:rsidR="00FD79F9" w:rsidRPr="00C55B2A" w:rsidRDefault="00360BEA" w:rsidP="00C55B2A">
      <w:pPr>
        <w:pStyle w:val="3"/>
        <w:tabs>
          <w:tab w:val="left" w:pos="540"/>
        </w:tabs>
        <w:rPr>
          <w:sz w:val="28"/>
          <w:szCs w:val="28"/>
        </w:rPr>
      </w:pPr>
      <w:r w:rsidRPr="00360BEA">
        <w:rPr>
          <w:sz w:val="28"/>
          <w:szCs w:val="28"/>
        </w:rPr>
        <w:lastRenderedPageBreak/>
        <w:t>Во внешнем окружении предприятия действует множество общественных организаций и финансовых учреждений,  интересы и влияние которых нельзя не учитывать.</w:t>
      </w:r>
    </w:p>
    <w:p w:rsidR="00360BEA" w:rsidRPr="00360BEA" w:rsidRDefault="00FD79F9" w:rsidP="00BF28D4">
      <w:pPr>
        <w:tabs>
          <w:tab w:val="left" w:pos="540"/>
        </w:tabs>
        <w:ind w:firstLine="567"/>
        <w:jc w:val="both"/>
        <w:rPr>
          <w:sz w:val="28"/>
          <w:szCs w:val="28"/>
        </w:rPr>
      </w:pPr>
      <w:r>
        <w:rPr>
          <w:sz w:val="28"/>
          <w:szCs w:val="28"/>
        </w:rPr>
        <w:tab/>
      </w:r>
      <w:r w:rsidR="00360BEA" w:rsidRPr="00360BEA">
        <w:rPr>
          <w:sz w:val="28"/>
          <w:szCs w:val="28"/>
        </w:rPr>
        <w:t>В среде контактных аудиторий можно отчетливо выделить следующие группы: финансовые круги, контактные аудитории государственных учреждений, средства массовой и коммерческой информации, заинтересованные группы общественности, широкие слои населения.</w:t>
      </w:r>
    </w:p>
    <w:p w:rsidR="00360BEA" w:rsidRPr="00360BEA" w:rsidRDefault="00360BEA" w:rsidP="00360BEA">
      <w:pPr>
        <w:tabs>
          <w:tab w:val="left" w:pos="540"/>
        </w:tabs>
        <w:ind w:firstLine="720"/>
        <w:jc w:val="both"/>
        <w:rPr>
          <w:sz w:val="28"/>
          <w:szCs w:val="28"/>
        </w:rPr>
      </w:pPr>
      <w:r w:rsidRPr="003B2A08">
        <w:rPr>
          <w:b/>
          <w:sz w:val="28"/>
          <w:szCs w:val="28"/>
        </w:rPr>
        <w:t>Финансовые круги</w:t>
      </w:r>
      <w:r w:rsidRPr="00360BEA">
        <w:rPr>
          <w:sz w:val="28"/>
          <w:szCs w:val="28"/>
        </w:rPr>
        <w:t xml:space="preserve"> оказывают влияние на возможность предприятия обеспечивать себя денежными средствами. К основным контактным аудиториям финансовых кругов относятся банки, инвестиционные компании, фондовые биржи, держатели акций. Предприятие должно добиться благожелательного отношения со стороны финансовых кругов, для этого им проводятся такие мероприятия, как публикация отчетов о своей финансовой деятельности, т.е. предоставление доказатель</w:t>
      </w:r>
      <w:proofErr w:type="gramStart"/>
      <w:r w:rsidRPr="00360BEA">
        <w:rPr>
          <w:sz w:val="28"/>
          <w:szCs w:val="28"/>
        </w:rPr>
        <w:t>ств св</w:t>
      </w:r>
      <w:proofErr w:type="gramEnd"/>
      <w:r w:rsidRPr="00360BEA">
        <w:rPr>
          <w:sz w:val="28"/>
          <w:szCs w:val="28"/>
        </w:rPr>
        <w:t>оей финансовой устойчивости.</w:t>
      </w:r>
    </w:p>
    <w:p w:rsidR="00360BEA" w:rsidRPr="00360BEA" w:rsidRDefault="00360BEA" w:rsidP="00360BEA">
      <w:pPr>
        <w:tabs>
          <w:tab w:val="left" w:pos="540"/>
        </w:tabs>
        <w:ind w:firstLine="720"/>
        <w:jc w:val="both"/>
        <w:rPr>
          <w:sz w:val="28"/>
          <w:szCs w:val="28"/>
        </w:rPr>
      </w:pPr>
      <w:r w:rsidRPr="003B2A08">
        <w:rPr>
          <w:b/>
          <w:sz w:val="28"/>
          <w:szCs w:val="28"/>
        </w:rPr>
        <w:t>Средства массовой и коммерческой информации</w:t>
      </w:r>
      <w:r w:rsidRPr="00360BEA">
        <w:rPr>
          <w:sz w:val="28"/>
          <w:szCs w:val="28"/>
        </w:rPr>
        <w:t>. Это могут быть газеты, журналы, радиовещание, телевидение. Средства информации оказывают серьезное воздействие на возможности реализации товаров и услуг. Основные задачи для предприятия:</w:t>
      </w:r>
    </w:p>
    <w:p w:rsidR="00360BEA" w:rsidRPr="00360BEA" w:rsidRDefault="00BF28D4" w:rsidP="00360BEA">
      <w:pPr>
        <w:tabs>
          <w:tab w:val="left" w:pos="540"/>
        </w:tabs>
        <w:ind w:firstLine="720"/>
        <w:jc w:val="both"/>
        <w:rPr>
          <w:sz w:val="28"/>
          <w:szCs w:val="28"/>
        </w:rPr>
      </w:pPr>
      <w:r>
        <w:rPr>
          <w:sz w:val="28"/>
          <w:szCs w:val="28"/>
          <w:lang w:eastAsia="en-US"/>
        </w:rPr>
        <w:t>–</w:t>
      </w:r>
      <w:r>
        <w:rPr>
          <w:sz w:val="28"/>
          <w:szCs w:val="28"/>
        </w:rPr>
        <w:t xml:space="preserve"> </w:t>
      </w:r>
      <w:r w:rsidR="00360BEA" w:rsidRPr="00360BEA">
        <w:rPr>
          <w:sz w:val="28"/>
          <w:szCs w:val="28"/>
        </w:rPr>
        <w:t>привлечение  максимального внимания прессы для освещения положительных сторон деятельности предприятия;</w:t>
      </w:r>
    </w:p>
    <w:p w:rsidR="00360BEA" w:rsidRPr="00360BEA" w:rsidRDefault="00BF28D4" w:rsidP="00360BEA">
      <w:pPr>
        <w:tabs>
          <w:tab w:val="left" w:pos="540"/>
        </w:tabs>
        <w:ind w:firstLine="720"/>
        <w:jc w:val="both"/>
        <w:rPr>
          <w:sz w:val="28"/>
          <w:szCs w:val="28"/>
        </w:rPr>
      </w:pPr>
      <w:r>
        <w:rPr>
          <w:sz w:val="28"/>
          <w:szCs w:val="28"/>
          <w:lang w:eastAsia="en-US"/>
        </w:rPr>
        <w:t>–</w:t>
      </w:r>
      <w:r>
        <w:rPr>
          <w:sz w:val="28"/>
          <w:szCs w:val="28"/>
        </w:rPr>
        <w:t xml:space="preserve"> </w:t>
      </w:r>
      <w:r w:rsidR="00360BEA" w:rsidRPr="00360BEA">
        <w:rPr>
          <w:sz w:val="28"/>
          <w:szCs w:val="28"/>
        </w:rPr>
        <w:t>умение предупредить появление нежелательной информации.</w:t>
      </w:r>
    </w:p>
    <w:p w:rsidR="00360BEA" w:rsidRPr="00360BEA" w:rsidRDefault="00360BEA" w:rsidP="00360BEA">
      <w:pPr>
        <w:tabs>
          <w:tab w:val="left" w:pos="540"/>
        </w:tabs>
        <w:ind w:firstLine="720"/>
        <w:jc w:val="both"/>
        <w:rPr>
          <w:sz w:val="28"/>
          <w:szCs w:val="28"/>
        </w:rPr>
      </w:pPr>
      <w:r w:rsidRPr="003B2A08">
        <w:rPr>
          <w:b/>
          <w:sz w:val="28"/>
          <w:szCs w:val="28"/>
        </w:rPr>
        <w:t>Заинтересованные группы общественности</w:t>
      </w:r>
      <w:r w:rsidRPr="00360BEA">
        <w:rPr>
          <w:sz w:val="28"/>
          <w:szCs w:val="28"/>
        </w:rPr>
        <w:t>. На принятие маркетинговых решений оказывают влияние разнообразные организации потребителей, такие как: группы по защите окружающей среды, представители местной общественности и другие группы людей, объединенные общими интересами. Предприятие должно иметь постоянный контакт со всеми потребительскими группами, обеспечить соответствие своих интересов интересам отдельных потребителей и общества в целом.</w:t>
      </w:r>
    </w:p>
    <w:p w:rsidR="00360BEA" w:rsidRDefault="00360BEA" w:rsidP="00360BEA">
      <w:pPr>
        <w:tabs>
          <w:tab w:val="left" w:pos="540"/>
        </w:tabs>
        <w:ind w:firstLine="720"/>
        <w:jc w:val="both"/>
        <w:rPr>
          <w:sz w:val="28"/>
          <w:szCs w:val="28"/>
        </w:rPr>
      </w:pPr>
      <w:r w:rsidRPr="003B2A08">
        <w:rPr>
          <w:b/>
          <w:sz w:val="28"/>
          <w:szCs w:val="28"/>
        </w:rPr>
        <w:t>Широкие слои населения</w:t>
      </w:r>
      <w:r w:rsidRPr="00360BEA">
        <w:rPr>
          <w:sz w:val="28"/>
          <w:szCs w:val="28"/>
        </w:rPr>
        <w:t xml:space="preserve"> оказывают существенное влияние на коммерческую деятельность предприятия, хотя и не проявляют своего отношения в организованном порядке как общественные организации. Предприятие в свою очередь должно добиться желаемого общественного мнения в отношении своей деятельности и своих  товаров.</w:t>
      </w:r>
    </w:p>
    <w:p w:rsidR="00DA11CC" w:rsidRDefault="00DA11CC" w:rsidP="00360BEA">
      <w:pPr>
        <w:tabs>
          <w:tab w:val="left" w:pos="540"/>
        </w:tabs>
        <w:ind w:firstLine="720"/>
        <w:jc w:val="both"/>
        <w:rPr>
          <w:sz w:val="28"/>
          <w:szCs w:val="28"/>
        </w:rPr>
      </w:pPr>
    </w:p>
    <w:p w:rsidR="00DA11CC" w:rsidRPr="00DA11CC" w:rsidRDefault="00DA11CC" w:rsidP="00360BEA">
      <w:pPr>
        <w:tabs>
          <w:tab w:val="left" w:pos="540"/>
        </w:tabs>
        <w:ind w:firstLine="720"/>
        <w:jc w:val="both"/>
        <w:rPr>
          <w:b/>
          <w:sz w:val="28"/>
          <w:szCs w:val="28"/>
        </w:rPr>
      </w:pPr>
      <w:r w:rsidRPr="00DA11CC">
        <w:rPr>
          <w:b/>
          <w:sz w:val="28"/>
          <w:szCs w:val="28"/>
        </w:rPr>
        <w:t xml:space="preserve">3.2 Макросреда предприятия </w:t>
      </w:r>
    </w:p>
    <w:p w:rsidR="00DA11CC" w:rsidRPr="00360BEA" w:rsidRDefault="00DA11CC" w:rsidP="00360BEA">
      <w:pPr>
        <w:tabs>
          <w:tab w:val="left" w:pos="540"/>
        </w:tabs>
        <w:ind w:firstLine="720"/>
        <w:jc w:val="both"/>
        <w:rPr>
          <w:sz w:val="28"/>
          <w:szCs w:val="28"/>
        </w:rPr>
      </w:pPr>
    </w:p>
    <w:p w:rsidR="00360BEA" w:rsidRPr="00360BEA" w:rsidRDefault="00360BEA" w:rsidP="00360BEA">
      <w:pPr>
        <w:tabs>
          <w:tab w:val="left" w:pos="540"/>
        </w:tabs>
        <w:ind w:firstLine="720"/>
        <w:jc w:val="both"/>
        <w:rPr>
          <w:sz w:val="28"/>
          <w:szCs w:val="28"/>
        </w:rPr>
      </w:pPr>
      <w:r w:rsidRPr="00360BEA">
        <w:rPr>
          <w:b/>
          <w:sz w:val="28"/>
          <w:szCs w:val="28"/>
        </w:rPr>
        <w:t>Макросреда</w:t>
      </w:r>
      <w:r w:rsidRPr="00360BEA">
        <w:rPr>
          <w:sz w:val="28"/>
          <w:szCs w:val="28"/>
        </w:rPr>
        <w:t xml:space="preserve"> </w:t>
      </w:r>
      <w:r w:rsidR="00FD79F9">
        <w:rPr>
          <w:sz w:val="28"/>
          <w:szCs w:val="28"/>
        </w:rPr>
        <w:t xml:space="preserve">предприятия </w:t>
      </w:r>
      <w:r w:rsidR="00494248">
        <w:rPr>
          <w:sz w:val="28"/>
          <w:szCs w:val="28"/>
        </w:rPr>
        <w:t>–</w:t>
      </w:r>
      <w:r w:rsidRPr="00360BEA">
        <w:rPr>
          <w:sz w:val="28"/>
          <w:szCs w:val="28"/>
        </w:rPr>
        <w:t xml:space="preserve"> </w:t>
      </w:r>
      <w:r w:rsidR="00494248">
        <w:rPr>
          <w:sz w:val="28"/>
          <w:szCs w:val="28"/>
        </w:rPr>
        <w:t xml:space="preserve">это внешнее окружение предприятия, которое влияет на предприятие и его микросреду. </w:t>
      </w:r>
    </w:p>
    <w:p w:rsidR="00360BEA" w:rsidRPr="00FD79F9" w:rsidRDefault="00360BEA" w:rsidP="00D920FC">
      <w:pPr>
        <w:pStyle w:val="a3"/>
        <w:tabs>
          <w:tab w:val="left" w:pos="540"/>
        </w:tabs>
        <w:ind w:firstLine="720"/>
        <w:rPr>
          <w:sz w:val="28"/>
          <w:szCs w:val="28"/>
        </w:rPr>
      </w:pPr>
      <w:r w:rsidRPr="00360BEA">
        <w:rPr>
          <w:sz w:val="28"/>
          <w:szCs w:val="28"/>
        </w:rPr>
        <w:t xml:space="preserve">Макросреда </w:t>
      </w:r>
      <w:r w:rsidR="00494248">
        <w:rPr>
          <w:sz w:val="28"/>
          <w:szCs w:val="28"/>
        </w:rPr>
        <w:t>представлена демографическими, экономическими, политическими, культурными, научно-техническими и природными факторами.</w:t>
      </w:r>
    </w:p>
    <w:p w:rsidR="00D920FC" w:rsidRDefault="00360BEA" w:rsidP="00360BEA">
      <w:pPr>
        <w:tabs>
          <w:tab w:val="left" w:pos="540"/>
        </w:tabs>
        <w:ind w:firstLine="720"/>
        <w:jc w:val="both"/>
        <w:rPr>
          <w:sz w:val="28"/>
          <w:szCs w:val="28"/>
        </w:rPr>
      </w:pPr>
      <w:r>
        <w:t xml:space="preserve"> </w:t>
      </w:r>
      <w:r w:rsidRPr="003B2A08">
        <w:rPr>
          <w:b/>
          <w:sz w:val="28"/>
          <w:szCs w:val="28"/>
        </w:rPr>
        <w:t>Демограф</w:t>
      </w:r>
      <w:r w:rsidR="00D920FC" w:rsidRPr="003B2A08">
        <w:rPr>
          <w:b/>
          <w:sz w:val="28"/>
          <w:szCs w:val="28"/>
        </w:rPr>
        <w:t>ические факторы</w:t>
      </w:r>
      <w:r w:rsidR="00D920FC">
        <w:rPr>
          <w:sz w:val="28"/>
          <w:szCs w:val="28"/>
        </w:rPr>
        <w:t xml:space="preserve"> – это изменение численности населения, уровень смертности и рождаемости, половозрастная структура страны, </w:t>
      </w:r>
      <w:r w:rsidR="00D920FC">
        <w:rPr>
          <w:sz w:val="28"/>
          <w:szCs w:val="28"/>
        </w:rPr>
        <w:lastRenderedPageBreak/>
        <w:t>плотность населения, миграция, соотношение городского и сельского населения, уровень образования и т.д.</w:t>
      </w:r>
    </w:p>
    <w:p w:rsidR="00360BEA" w:rsidRPr="00D920FC" w:rsidRDefault="00360BEA" w:rsidP="00D920FC">
      <w:pPr>
        <w:tabs>
          <w:tab w:val="left" w:pos="540"/>
        </w:tabs>
        <w:ind w:firstLine="720"/>
        <w:jc w:val="both"/>
        <w:rPr>
          <w:sz w:val="28"/>
          <w:szCs w:val="28"/>
        </w:rPr>
      </w:pPr>
      <w:r w:rsidRPr="00360BEA">
        <w:rPr>
          <w:sz w:val="28"/>
          <w:szCs w:val="28"/>
        </w:rPr>
        <w:t xml:space="preserve"> В настоящее время для демографической обстановки характерны такие тенденции, как:</w:t>
      </w:r>
    </w:p>
    <w:p w:rsidR="00360BEA" w:rsidRPr="00360BEA" w:rsidRDefault="00BF28D4" w:rsidP="00D920FC">
      <w:pPr>
        <w:tabs>
          <w:tab w:val="left" w:pos="540"/>
        </w:tabs>
        <w:ind w:firstLine="720"/>
        <w:jc w:val="both"/>
        <w:rPr>
          <w:sz w:val="28"/>
          <w:szCs w:val="28"/>
        </w:rPr>
      </w:pPr>
      <w:r>
        <w:rPr>
          <w:sz w:val="28"/>
          <w:szCs w:val="28"/>
          <w:lang w:eastAsia="en-US"/>
        </w:rPr>
        <w:t xml:space="preserve">– </w:t>
      </w:r>
      <w:r w:rsidR="00360BEA" w:rsidRPr="00360BEA">
        <w:rPr>
          <w:sz w:val="28"/>
          <w:szCs w:val="28"/>
        </w:rPr>
        <w:t>рост численности населения, а значит рост численности потребителей;</w:t>
      </w:r>
    </w:p>
    <w:p w:rsidR="00360BEA" w:rsidRPr="00360BEA" w:rsidRDefault="00BF28D4" w:rsidP="00D920FC">
      <w:pPr>
        <w:tabs>
          <w:tab w:val="left" w:pos="540"/>
        </w:tabs>
        <w:ind w:firstLine="720"/>
        <w:jc w:val="both"/>
        <w:rPr>
          <w:sz w:val="28"/>
          <w:szCs w:val="28"/>
        </w:rPr>
      </w:pPr>
      <w:r>
        <w:rPr>
          <w:sz w:val="28"/>
          <w:szCs w:val="28"/>
          <w:lang w:eastAsia="en-US"/>
        </w:rPr>
        <w:t xml:space="preserve">– </w:t>
      </w:r>
      <w:r w:rsidR="00360BEA" w:rsidRPr="00360BEA">
        <w:rPr>
          <w:sz w:val="28"/>
          <w:szCs w:val="28"/>
        </w:rPr>
        <w:t xml:space="preserve"> снижение рождаемости  в экономически развитых странах и связанное с этим старение населения в этих странах, что ведет к возрастным структурным изменениям на потребительском рынке;</w:t>
      </w:r>
    </w:p>
    <w:p w:rsidR="00360BEA" w:rsidRPr="00360BEA" w:rsidRDefault="00BF28D4" w:rsidP="00D920FC">
      <w:pPr>
        <w:tabs>
          <w:tab w:val="left" w:pos="540"/>
        </w:tabs>
        <w:ind w:firstLine="720"/>
        <w:jc w:val="both"/>
        <w:rPr>
          <w:sz w:val="28"/>
          <w:szCs w:val="28"/>
        </w:rPr>
      </w:pPr>
      <w:r>
        <w:rPr>
          <w:sz w:val="28"/>
          <w:szCs w:val="28"/>
          <w:lang w:eastAsia="en-US"/>
        </w:rPr>
        <w:t>–</w:t>
      </w:r>
      <w:r w:rsidR="00360BEA" w:rsidRPr="00360BEA">
        <w:rPr>
          <w:sz w:val="28"/>
          <w:szCs w:val="28"/>
        </w:rPr>
        <w:t xml:space="preserve"> миграция населения, ее основные направления должны тщательно изучаться с целью выявления потенциальных рынков сбыта.</w:t>
      </w:r>
    </w:p>
    <w:p w:rsidR="00BD4E4D" w:rsidRDefault="00360BEA" w:rsidP="00360BEA">
      <w:pPr>
        <w:tabs>
          <w:tab w:val="left" w:pos="540"/>
        </w:tabs>
        <w:ind w:firstLine="720"/>
        <w:jc w:val="both"/>
        <w:rPr>
          <w:sz w:val="28"/>
          <w:szCs w:val="28"/>
        </w:rPr>
      </w:pPr>
      <w:r w:rsidRPr="003B2A08">
        <w:rPr>
          <w:b/>
          <w:sz w:val="28"/>
          <w:szCs w:val="28"/>
        </w:rPr>
        <w:t>Экономи</w:t>
      </w:r>
      <w:r w:rsidR="00D920FC" w:rsidRPr="003B2A08">
        <w:rPr>
          <w:b/>
          <w:sz w:val="28"/>
          <w:szCs w:val="28"/>
        </w:rPr>
        <w:t>ческие факторы</w:t>
      </w:r>
      <w:r w:rsidR="00D920FC">
        <w:rPr>
          <w:sz w:val="28"/>
          <w:szCs w:val="28"/>
        </w:rPr>
        <w:t xml:space="preserve"> – это состояние кредитно-финансовой системы, уровень инфляции, конвертируемость</w:t>
      </w:r>
      <w:r w:rsidR="00BD4E4D">
        <w:rPr>
          <w:sz w:val="28"/>
          <w:szCs w:val="28"/>
        </w:rPr>
        <w:t xml:space="preserve"> и курс национальной валюты, структура распределения доходов, уровень безработицы, покупательская способность населения. </w:t>
      </w:r>
    </w:p>
    <w:p w:rsidR="00360BEA" w:rsidRPr="00360BEA" w:rsidRDefault="00360BEA" w:rsidP="00360BEA">
      <w:pPr>
        <w:tabs>
          <w:tab w:val="left" w:pos="540"/>
        </w:tabs>
        <w:ind w:firstLine="720"/>
        <w:jc w:val="both"/>
        <w:rPr>
          <w:sz w:val="28"/>
          <w:szCs w:val="28"/>
        </w:rPr>
      </w:pPr>
      <w:r w:rsidRPr="00360BEA">
        <w:rPr>
          <w:sz w:val="28"/>
          <w:szCs w:val="28"/>
        </w:rPr>
        <w:t xml:space="preserve"> Экономическая  обстановка имеет решающее влияние на уровень покупательской способности. Уровень покупательской способности в целом зависит от четырех факторов:</w:t>
      </w:r>
    </w:p>
    <w:p w:rsidR="00360BEA" w:rsidRPr="00360BEA" w:rsidRDefault="00BF28D4" w:rsidP="00360BEA">
      <w:pPr>
        <w:tabs>
          <w:tab w:val="left" w:pos="540"/>
        </w:tabs>
        <w:ind w:firstLine="720"/>
        <w:jc w:val="both"/>
        <w:rPr>
          <w:sz w:val="28"/>
          <w:szCs w:val="28"/>
        </w:rPr>
      </w:pPr>
      <w:r>
        <w:rPr>
          <w:sz w:val="28"/>
          <w:szCs w:val="28"/>
          <w:lang w:eastAsia="en-US"/>
        </w:rPr>
        <w:t xml:space="preserve">– </w:t>
      </w:r>
      <w:r w:rsidR="00360BEA" w:rsidRPr="00360BEA">
        <w:rPr>
          <w:sz w:val="28"/>
          <w:szCs w:val="28"/>
        </w:rPr>
        <w:t xml:space="preserve"> уровня текущих доходов;</w:t>
      </w:r>
    </w:p>
    <w:p w:rsidR="00360BEA" w:rsidRPr="00360BEA" w:rsidRDefault="00BF28D4" w:rsidP="00360BEA">
      <w:pPr>
        <w:tabs>
          <w:tab w:val="left" w:pos="540"/>
        </w:tabs>
        <w:ind w:firstLine="720"/>
        <w:jc w:val="both"/>
        <w:rPr>
          <w:sz w:val="28"/>
          <w:szCs w:val="28"/>
        </w:rPr>
      </w:pPr>
      <w:r>
        <w:rPr>
          <w:sz w:val="28"/>
          <w:szCs w:val="28"/>
          <w:lang w:eastAsia="en-US"/>
        </w:rPr>
        <w:t xml:space="preserve">– </w:t>
      </w:r>
      <w:r w:rsidR="00360BEA" w:rsidRPr="00360BEA">
        <w:rPr>
          <w:sz w:val="28"/>
          <w:szCs w:val="28"/>
        </w:rPr>
        <w:t>уровня цен;</w:t>
      </w:r>
    </w:p>
    <w:p w:rsidR="00360BEA" w:rsidRPr="00360BEA" w:rsidRDefault="00BF28D4" w:rsidP="00360BEA">
      <w:pPr>
        <w:tabs>
          <w:tab w:val="left" w:pos="540"/>
        </w:tabs>
        <w:ind w:firstLine="720"/>
        <w:jc w:val="both"/>
        <w:rPr>
          <w:sz w:val="28"/>
          <w:szCs w:val="28"/>
        </w:rPr>
      </w:pPr>
      <w:r>
        <w:rPr>
          <w:sz w:val="28"/>
          <w:szCs w:val="28"/>
          <w:lang w:eastAsia="en-US"/>
        </w:rPr>
        <w:t xml:space="preserve">– </w:t>
      </w:r>
      <w:r w:rsidR="00360BEA" w:rsidRPr="00360BEA">
        <w:rPr>
          <w:sz w:val="28"/>
          <w:szCs w:val="28"/>
        </w:rPr>
        <w:t>уровня накопления;</w:t>
      </w:r>
    </w:p>
    <w:p w:rsidR="00360BEA" w:rsidRPr="00360BEA" w:rsidRDefault="00BF28D4" w:rsidP="00360BEA">
      <w:pPr>
        <w:tabs>
          <w:tab w:val="left" w:pos="540"/>
        </w:tabs>
        <w:ind w:firstLine="720"/>
        <w:jc w:val="both"/>
        <w:rPr>
          <w:sz w:val="28"/>
          <w:szCs w:val="28"/>
        </w:rPr>
      </w:pPr>
      <w:r>
        <w:rPr>
          <w:sz w:val="28"/>
          <w:szCs w:val="28"/>
          <w:lang w:eastAsia="en-US"/>
        </w:rPr>
        <w:t xml:space="preserve">– </w:t>
      </w:r>
      <w:r w:rsidR="00360BEA" w:rsidRPr="00360BEA">
        <w:rPr>
          <w:sz w:val="28"/>
          <w:szCs w:val="28"/>
        </w:rPr>
        <w:t>доступности кредита.</w:t>
      </w:r>
    </w:p>
    <w:p w:rsidR="00360BEA" w:rsidRPr="00360BEA" w:rsidRDefault="00360BEA" w:rsidP="00360BEA">
      <w:pPr>
        <w:tabs>
          <w:tab w:val="left" w:pos="540"/>
        </w:tabs>
        <w:ind w:firstLine="720"/>
        <w:jc w:val="both"/>
        <w:rPr>
          <w:sz w:val="28"/>
          <w:szCs w:val="28"/>
        </w:rPr>
      </w:pPr>
      <w:r w:rsidRPr="00360BEA">
        <w:rPr>
          <w:sz w:val="28"/>
          <w:szCs w:val="28"/>
        </w:rPr>
        <w:t>Предприятию крайне важно знать объем и характер распределения доходов, возможности получения и предоставления кредита, динамику цен,  чтобы в соответствии с этим строить свою  хозяйственную деятельность.</w:t>
      </w:r>
    </w:p>
    <w:p w:rsidR="00BD4E4D" w:rsidRDefault="00360BEA" w:rsidP="00360BEA">
      <w:pPr>
        <w:tabs>
          <w:tab w:val="left" w:pos="540"/>
        </w:tabs>
        <w:ind w:firstLine="720"/>
        <w:jc w:val="both"/>
        <w:rPr>
          <w:sz w:val="28"/>
          <w:szCs w:val="28"/>
        </w:rPr>
      </w:pPr>
      <w:r w:rsidRPr="003B2A08">
        <w:rPr>
          <w:b/>
          <w:sz w:val="28"/>
          <w:szCs w:val="28"/>
        </w:rPr>
        <w:t>Полити</w:t>
      </w:r>
      <w:r w:rsidR="00BD4E4D" w:rsidRPr="003B2A08">
        <w:rPr>
          <w:b/>
          <w:sz w:val="28"/>
          <w:szCs w:val="28"/>
        </w:rPr>
        <w:t>ческие факторы</w:t>
      </w:r>
      <w:r w:rsidR="00BD4E4D">
        <w:rPr>
          <w:sz w:val="28"/>
          <w:szCs w:val="28"/>
        </w:rPr>
        <w:t xml:space="preserve"> – это политическое устройство страны и уровень политической стабильности, расстановка политических сил, общественные движения и степень политизации общества.</w:t>
      </w:r>
    </w:p>
    <w:p w:rsidR="00360BEA" w:rsidRPr="00C55B2A" w:rsidRDefault="00360BEA" w:rsidP="00C55B2A">
      <w:pPr>
        <w:tabs>
          <w:tab w:val="left" w:pos="540"/>
        </w:tabs>
        <w:ind w:firstLine="720"/>
        <w:jc w:val="both"/>
        <w:rPr>
          <w:sz w:val="28"/>
          <w:szCs w:val="28"/>
        </w:rPr>
      </w:pPr>
      <w:r w:rsidRPr="00360BEA">
        <w:rPr>
          <w:sz w:val="28"/>
          <w:szCs w:val="28"/>
        </w:rPr>
        <w:t xml:space="preserve">На принятие маркетинговых решений большое влияние оказывают такие элементы внешней </w:t>
      </w:r>
      <w:r w:rsidR="00BD4E4D" w:rsidRPr="00360BEA">
        <w:rPr>
          <w:sz w:val="28"/>
          <w:szCs w:val="28"/>
        </w:rPr>
        <w:t>сре</w:t>
      </w:r>
      <w:r w:rsidR="00BD4E4D">
        <w:rPr>
          <w:sz w:val="28"/>
          <w:szCs w:val="28"/>
        </w:rPr>
        <w:t>ды, как:</w:t>
      </w:r>
      <w:r w:rsidRPr="00360BEA">
        <w:rPr>
          <w:sz w:val="28"/>
          <w:szCs w:val="28"/>
        </w:rPr>
        <w:t xml:space="preserve"> законодательство, общественное мнение, внутренняя и внешняя политика</w:t>
      </w:r>
      <w:r w:rsidR="00C55B2A">
        <w:rPr>
          <w:sz w:val="28"/>
          <w:szCs w:val="28"/>
        </w:rPr>
        <w:t>.</w:t>
      </w:r>
    </w:p>
    <w:p w:rsidR="00360BEA" w:rsidRPr="00360BEA" w:rsidRDefault="00BD4E4D" w:rsidP="00360BEA">
      <w:pPr>
        <w:tabs>
          <w:tab w:val="left" w:pos="540"/>
        </w:tabs>
        <w:ind w:firstLine="720"/>
        <w:jc w:val="both"/>
        <w:rPr>
          <w:sz w:val="28"/>
          <w:szCs w:val="28"/>
        </w:rPr>
      </w:pPr>
      <w:r>
        <w:rPr>
          <w:sz w:val="28"/>
          <w:szCs w:val="28"/>
        </w:rPr>
        <w:t>Существенной формой</w:t>
      </w:r>
      <w:r w:rsidR="00360BEA" w:rsidRPr="00360BEA">
        <w:rPr>
          <w:sz w:val="28"/>
          <w:szCs w:val="28"/>
        </w:rPr>
        <w:t xml:space="preserve"> данного влияния является принятие законодательных актов, регулирующих предпринимательскую деятельность.</w:t>
      </w:r>
    </w:p>
    <w:p w:rsidR="00360BEA" w:rsidRPr="00360BEA" w:rsidRDefault="00360BEA" w:rsidP="00360BEA">
      <w:pPr>
        <w:tabs>
          <w:tab w:val="left" w:pos="540"/>
        </w:tabs>
        <w:ind w:firstLine="720"/>
        <w:jc w:val="both"/>
        <w:rPr>
          <w:sz w:val="28"/>
          <w:szCs w:val="28"/>
        </w:rPr>
      </w:pPr>
      <w:r w:rsidRPr="00360BEA">
        <w:rPr>
          <w:sz w:val="28"/>
          <w:szCs w:val="28"/>
        </w:rPr>
        <w:t>Государственное регулирование проводится по трем основным направлениям:</w:t>
      </w:r>
    </w:p>
    <w:p w:rsidR="00360BEA" w:rsidRPr="00360BEA" w:rsidRDefault="00BF28D4" w:rsidP="00360BEA">
      <w:pPr>
        <w:tabs>
          <w:tab w:val="left" w:pos="540"/>
        </w:tabs>
        <w:ind w:firstLine="720"/>
        <w:jc w:val="both"/>
        <w:rPr>
          <w:sz w:val="28"/>
          <w:szCs w:val="28"/>
        </w:rPr>
      </w:pPr>
      <w:r>
        <w:rPr>
          <w:sz w:val="28"/>
          <w:szCs w:val="28"/>
          <w:lang w:eastAsia="en-US"/>
        </w:rPr>
        <w:t>–</w:t>
      </w:r>
      <w:r w:rsidR="00360BEA" w:rsidRPr="00360BEA">
        <w:rPr>
          <w:sz w:val="28"/>
          <w:szCs w:val="28"/>
        </w:rPr>
        <w:t xml:space="preserve"> за</w:t>
      </w:r>
      <w:r w:rsidR="00BD4E4D">
        <w:rPr>
          <w:sz w:val="28"/>
          <w:szCs w:val="28"/>
        </w:rPr>
        <w:t>щита  интересов предприятия от «недобросовестной конкуренции»</w:t>
      </w:r>
      <w:r w:rsidR="00360BEA" w:rsidRPr="00360BEA">
        <w:rPr>
          <w:sz w:val="28"/>
          <w:szCs w:val="28"/>
        </w:rPr>
        <w:t>;</w:t>
      </w:r>
    </w:p>
    <w:p w:rsidR="00360BEA" w:rsidRPr="00360BEA" w:rsidRDefault="00BF28D4" w:rsidP="00360BEA">
      <w:pPr>
        <w:pStyle w:val="a3"/>
        <w:tabs>
          <w:tab w:val="left" w:pos="540"/>
          <w:tab w:val="left" w:pos="851"/>
        </w:tabs>
        <w:ind w:firstLine="720"/>
        <w:rPr>
          <w:sz w:val="28"/>
          <w:szCs w:val="28"/>
        </w:rPr>
      </w:pPr>
      <w:r>
        <w:rPr>
          <w:sz w:val="28"/>
          <w:szCs w:val="28"/>
          <w:lang w:eastAsia="en-US"/>
        </w:rPr>
        <w:t>–</w:t>
      </w:r>
      <w:r w:rsidR="00360BEA" w:rsidRPr="00360BEA">
        <w:rPr>
          <w:sz w:val="28"/>
          <w:szCs w:val="28"/>
        </w:rPr>
        <w:t>защита интересов потребителей от недобросовестной предпринимательской деятельности, сбыта недоброкачественной продукции, введения в заблуждение потребителей посредством рекламы и уровня цен;</w:t>
      </w:r>
    </w:p>
    <w:p w:rsidR="00360BEA" w:rsidRPr="00360BEA" w:rsidRDefault="00BF28D4" w:rsidP="00360BEA">
      <w:pPr>
        <w:tabs>
          <w:tab w:val="left" w:pos="540"/>
        </w:tabs>
        <w:ind w:firstLine="720"/>
        <w:jc w:val="both"/>
        <w:rPr>
          <w:sz w:val="28"/>
          <w:szCs w:val="28"/>
        </w:rPr>
      </w:pPr>
      <w:r>
        <w:rPr>
          <w:sz w:val="28"/>
          <w:szCs w:val="28"/>
          <w:lang w:eastAsia="en-US"/>
        </w:rPr>
        <w:t>–</w:t>
      </w:r>
      <w:r>
        <w:rPr>
          <w:sz w:val="28"/>
          <w:szCs w:val="28"/>
        </w:rPr>
        <w:t xml:space="preserve"> </w:t>
      </w:r>
      <w:r w:rsidR="00360BEA" w:rsidRPr="00360BEA">
        <w:rPr>
          <w:sz w:val="28"/>
          <w:szCs w:val="28"/>
        </w:rPr>
        <w:t>защита интересов общества от последствий безответственной предпринимательской деятельности, которая может привести к снижению качества жизни, ухудшению состояния окружающей среды.</w:t>
      </w:r>
    </w:p>
    <w:p w:rsidR="0049664B" w:rsidRDefault="00360BEA" w:rsidP="00360BEA">
      <w:pPr>
        <w:tabs>
          <w:tab w:val="left" w:pos="540"/>
        </w:tabs>
        <w:ind w:firstLine="720"/>
        <w:jc w:val="both"/>
        <w:rPr>
          <w:sz w:val="28"/>
          <w:szCs w:val="28"/>
        </w:rPr>
      </w:pPr>
      <w:r w:rsidRPr="003B2A08">
        <w:rPr>
          <w:b/>
          <w:sz w:val="28"/>
          <w:szCs w:val="28"/>
        </w:rPr>
        <w:t>Культур</w:t>
      </w:r>
      <w:r w:rsidR="0049664B" w:rsidRPr="003B2A08">
        <w:rPr>
          <w:b/>
          <w:sz w:val="28"/>
          <w:szCs w:val="28"/>
        </w:rPr>
        <w:t>ные факторы</w:t>
      </w:r>
      <w:r w:rsidR="0049664B">
        <w:rPr>
          <w:b/>
          <w:sz w:val="28"/>
          <w:szCs w:val="28"/>
        </w:rPr>
        <w:t xml:space="preserve"> –</w:t>
      </w:r>
      <w:r w:rsidRPr="00360BEA">
        <w:rPr>
          <w:sz w:val="28"/>
          <w:szCs w:val="28"/>
        </w:rPr>
        <w:t xml:space="preserve"> </w:t>
      </w:r>
      <w:r w:rsidR="0049664B">
        <w:rPr>
          <w:sz w:val="28"/>
          <w:szCs w:val="28"/>
        </w:rPr>
        <w:t xml:space="preserve">это приверженность общества национальным традициям и обычаям, моральные и культурные ценности, вероисповедание, </w:t>
      </w:r>
      <w:r w:rsidR="0049664B">
        <w:rPr>
          <w:sz w:val="28"/>
          <w:szCs w:val="28"/>
        </w:rPr>
        <w:lastRenderedPageBreak/>
        <w:t>особенности потребительской культуры, субкультуры в рамках одной культуры и т.д.</w:t>
      </w:r>
    </w:p>
    <w:p w:rsidR="00360BEA" w:rsidRPr="0049664B" w:rsidRDefault="00360BEA" w:rsidP="0049664B">
      <w:pPr>
        <w:tabs>
          <w:tab w:val="left" w:pos="540"/>
        </w:tabs>
        <w:ind w:firstLine="720"/>
        <w:jc w:val="both"/>
        <w:rPr>
          <w:sz w:val="28"/>
          <w:szCs w:val="28"/>
        </w:rPr>
      </w:pPr>
      <w:r w:rsidRPr="00360BEA">
        <w:rPr>
          <w:sz w:val="28"/>
          <w:szCs w:val="28"/>
        </w:rPr>
        <w:t>Уровень развития культуры оказывает специфическое воздействие на состояние потребительского рынка. Общество формирует основные взгляды, ценности и нормы поведения своих членов, что и определяет их отношение к самим себе, друг к другу, общественным институтам, природе. Потребители, как представители определенной социально-культурной среды, имеют соответствующие системы ценностей, определяющие их поведение.</w:t>
      </w:r>
      <w:r>
        <w:rPr>
          <w:lang w:val="en-US"/>
        </w:rPr>
        <w:t> </w:t>
      </w:r>
    </w:p>
    <w:p w:rsidR="00140FEE" w:rsidRDefault="0049664B" w:rsidP="00360BEA">
      <w:pPr>
        <w:tabs>
          <w:tab w:val="left" w:pos="540"/>
        </w:tabs>
        <w:ind w:firstLine="720"/>
        <w:jc w:val="both"/>
        <w:rPr>
          <w:sz w:val="28"/>
          <w:szCs w:val="28"/>
        </w:rPr>
      </w:pPr>
      <w:r w:rsidRPr="003B2A08">
        <w:rPr>
          <w:b/>
          <w:sz w:val="28"/>
          <w:szCs w:val="28"/>
        </w:rPr>
        <w:t>Научно-технические факторы</w:t>
      </w:r>
      <w:r>
        <w:rPr>
          <w:b/>
          <w:sz w:val="28"/>
          <w:szCs w:val="28"/>
        </w:rPr>
        <w:t xml:space="preserve"> </w:t>
      </w:r>
      <w:r w:rsidR="006411CB">
        <w:rPr>
          <w:b/>
          <w:sz w:val="28"/>
          <w:szCs w:val="28"/>
        </w:rPr>
        <w:t>–</w:t>
      </w:r>
      <w:r>
        <w:rPr>
          <w:b/>
          <w:sz w:val="28"/>
          <w:szCs w:val="28"/>
        </w:rPr>
        <w:t xml:space="preserve"> </w:t>
      </w:r>
      <w:r w:rsidR="006411CB" w:rsidRPr="009D4542">
        <w:rPr>
          <w:sz w:val="28"/>
          <w:szCs w:val="28"/>
        </w:rPr>
        <w:t>это уровень научно-технического прогресса, количество новых технологий</w:t>
      </w:r>
      <w:r w:rsidR="00360BEA" w:rsidRPr="00360BEA">
        <w:rPr>
          <w:sz w:val="28"/>
          <w:szCs w:val="28"/>
        </w:rPr>
        <w:t xml:space="preserve"> </w:t>
      </w:r>
      <w:r w:rsidR="006411CB">
        <w:rPr>
          <w:sz w:val="28"/>
          <w:szCs w:val="28"/>
        </w:rPr>
        <w:t xml:space="preserve">и их безопасность для человека, </w:t>
      </w:r>
      <w:r w:rsidR="009D4542">
        <w:rPr>
          <w:sz w:val="28"/>
          <w:szCs w:val="28"/>
        </w:rPr>
        <w:t>существующие стандарты и государственный контроль над качеством товаров, поддержка развития фундаментальной и прикладной науки государством, частными лицами и предприятиями.</w:t>
      </w:r>
    </w:p>
    <w:p w:rsidR="003A387F" w:rsidRDefault="009D4542" w:rsidP="00360BEA">
      <w:pPr>
        <w:tabs>
          <w:tab w:val="left" w:pos="540"/>
        </w:tabs>
        <w:ind w:firstLine="720"/>
        <w:jc w:val="both"/>
        <w:rPr>
          <w:sz w:val="28"/>
          <w:szCs w:val="28"/>
        </w:rPr>
      </w:pPr>
      <w:r>
        <w:rPr>
          <w:sz w:val="28"/>
          <w:szCs w:val="28"/>
        </w:rPr>
        <w:t>Предприятие должно постоянно</w:t>
      </w:r>
      <w:r w:rsidR="00360BEA" w:rsidRPr="00360BEA">
        <w:rPr>
          <w:sz w:val="28"/>
          <w:szCs w:val="28"/>
        </w:rPr>
        <w:t xml:space="preserve"> контролировать изменения, происходящие в научно-технической среде, своевременно реагируя на них, т.к. эти изменения могут предоставить предприятию новые возможности для расширения своей деятельности или же привести к ее сокращению. </w:t>
      </w:r>
    </w:p>
    <w:p w:rsidR="00360BEA" w:rsidRPr="009D4542" w:rsidRDefault="009D4542" w:rsidP="009D4542">
      <w:pPr>
        <w:tabs>
          <w:tab w:val="left" w:pos="540"/>
        </w:tabs>
        <w:ind w:firstLine="720"/>
        <w:jc w:val="both"/>
        <w:rPr>
          <w:sz w:val="28"/>
          <w:szCs w:val="28"/>
        </w:rPr>
      </w:pPr>
      <w:r>
        <w:rPr>
          <w:sz w:val="28"/>
          <w:szCs w:val="28"/>
        </w:rPr>
        <w:t>В связи с этим на</w:t>
      </w:r>
      <w:r w:rsidR="00360BEA" w:rsidRPr="00360BEA">
        <w:rPr>
          <w:sz w:val="28"/>
          <w:szCs w:val="28"/>
        </w:rPr>
        <w:t xml:space="preserve"> многих предприятиях создаются научно-исследовательские отделы, в задачи которых входит совершенствование технологий, разработка новых товаров и т.п. </w:t>
      </w:r>
      <w:r w:rsidR="00360BEA">
        <w:rPr>
          <w:lang w:val="en-US"/>
        </w:rPr>
        <w:t> </w:t>
      </w:r>
    </w:p>
    <w:p w:rsidR="00A90CBE" w:rsidRDefault="00360BEA" w:rsidP="009D4542">
      <w:pPr>
        <w:tabs>
          <w:tab w:val="left" w:pos="540"/>
        </w:tabs>
        <w:ind w:firstLine="360"/>
        <w:jc w:val="both"/>
        <w:rPr>
          <w:sz w:val="28"/>
          <w:szCs w:val="28"/>
        </w:rPr>
      </w:pPr>
      <w:r w:rsidRPr="00360BEA">
        <w:rPr>
          <w:sz w:val="28"/>
          <w:szCs w:val="28"/>
        </w:rPr>
        <w:t xml:space="preserve">    </w:t>
      </w:r>
      <w:r w:rsidR="009D4542" w:rsidRPr="003B2A08">
        <w:rPr>
          <w:b/>
          <w:sz w:val="28"/>
          <w:szCs w:val="28"/>
        </w:rPr>
        <w:t>Природные и экологические факторы</w:t>
      </w:r>
      <w:r w:rsidR="009D4542">
        <w:rPr>
          <w:b/>
          <w:sz w:val="28"/>
          <w:szCs w:val="28"/>
        </w:rPr>
        <w:t xml:space="preserve"> </w:t>
      </w:r>
      <w:r w:rsidR="00A90CBE">
        <w:rPr>
          <w:b/>
          <w:sz w:val="28"/>
          <w:szCs w:val="28"/>
        </w:rPr>
        <w:t>–</w:t>
      </w:r>
      <w:r w:rsidRPr="00360BEA">
        <w:rPr>
          <w:sz w:val="28"/>
          <w:szCs w:val="28"/>
        </w:rPr>
        <w:t xml:space="preserve"> </w:t>
      </w:r>
      <w:r w:rsidR="00A90CBE">
        <w:rPr>
          <w:sz w:val="28"/>
          <w:szCs w:val="28"/>
        </w:rPr>
        <w:t>это климат, наличие сырьевых ресурсов, энергетическая ситуация, состояние окружающей среды и уровень вмешательства государства в эту сферу (принятие законодательных актов и их соблюдение).</w:t>
      </w:r>
    </w:p>
    <w:p w:rsidR="00360BEA" w:rsidRPr="00360BEA" w:rsidRDefault="00360BEA" w:rsidP="00360BEA">
      <w:pPr>
        <w:tabs>
          <w:tab w:val="left" w:pos="540"/>
        </w:tabs>
        <w:ind w:firstLine="720"/>
        <w:jc w:val="both"/>
        <w:rPr>
          <w:sz w:val="28"/>
          <w:szCs w:val="28"/>
        </w:rPr>
      </w:pPr>
      <w:r w:rsidRPr="00360BEA">
        <w:rPr>
          <w:sz w:val="28"/>
          <w:szCs w:val="28"/>
        </w:rPr>
        <w:t>Внешняя среда имеет большое влияние на хозяйственную деятельность предприятия. Предприятие, напротив, не в состоянии влиять на характер изменения окружающей среды. Для ведения успешной деятельности  предприятие должно внимательно следить за изменениями, происходящими во внешней среде и своевременно приспосабливаться к воздействию неконтролируемых факторов с помощью применения маркетинга.</w:t>
      </w:r>
    </w:p>
    <w:p w:rsidR="00360BEA" w:rsidRPr="00F63CB5" w:rsidRDefault="00360BEA" w:rsidP="00760B99">
      <w:pPr>
        <w:pStyle w:val="a5"/>
        <w:ind w:firstLine="0"/>
        <w:jc w:val="left"/>
        <w:rPr>
          <w:sz w:val="28"/>
          <w:szCs w:val="28"/>
        </w:rPr>
      </w:pPr>
    </w:p>
    <w:p w:rsidR="003B2A08" w:rsidRDefault="003B2A08" w:rsidP="002B7E16">
      <w:pPr>
        <w:pStyle w:val="a5"/>
        <w:ind w:firstLine="0"/>
        <w:jc w:val="left"/>
        <w:rPr>
          <w:sz w:val="28"/>
          <w:szCs w:val="28"/>
        </w:rPr>
      </w:pPr>
      <w:r>
        <w:rPr>
          <w:noProof/>
          <w:sz w:val="28"/>
          <w:szCs w:val="28"/>
        </w:rPr>
        <w:drawing>
          <wp:anchor distT="0" distB="0" distL="114300" distR="114300" simplePos="0" relativeHeight="251660288" behindDoc="1" locked="0" layoutInCell="1" allowOverlap="1">
            <wp:simplePos x="0" y="0"/>
            <wp:positionH relativeFrom="column">
              <wp:posOffset>232410</wp:posOffset>
            </wp:positionH>
            <wp:positionV relativeFrom="paragraph">
              <wp:posOffset>9525</wp:posOffset>
            </wp:positionV>
            <wp:extent cx="666750" cy="552450"/>
            <wp:effectExtent l="19050" t="0" r="0" b="0"/>
            <wp:wrapTight wrapText="bothSides">
              <wp:wrapPolygon edited="0">
                <wp:start x="-617" y="0"/>
                <wp:lineTo x="-617" y="20855"/>
                <wp:lineTo x="21600" y="20855"/>
                <wp:lineTo x="21600" y="0"/>
                <wp:lineTo x="-617" y="0"/>
              </wp:wrapPolygon>
            </wp:wrapTight>
            <wp:docPr id="1" name="Рисунок 2" descr="imagesCA3N82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sCA3N82R8"/>
                    <pic:cNvPicPr>
                      <a:picLocks noChangeAspect="1" noChangeArrowheads="1"/>
                    </pic:cNvPicPr>
                  </pic:nvPicPr>
                  <pic:blipFill>
                    <a:blip r:embed="rId12" cstate="print"/>
                    <a:srcRect/>
                    <a:stretch>
                      <a:fillRect/>
                    </a:stretch>
                  </pic:blipFill>
                  <pic:spPr bwMode="auto">
                    <a:xfrm>
                      <a:off x="0" y="0"/>
                      <a:ext cx="666750" cy="552450"/>
                    </a:xfrm>
                    <a:prstGeom prst="rect">
                      <a:avLst/>
                    </a:prstGeom>
                    <a:noFill/>
                    <a:ln w="9525">
                      <a:noFill/>
                      <a:miter lim="800000"/>
                      <a:headEnd/>
                      <a:tailEnd/>
                    </a:ln>
                  </pic:spPr>
                </pic:pic>
              </a:graphicData>
            </a:graphic>
          </wp:anchor>
        </w:drawing>
      </w:r>
    </w:p>
    <w:p w:rsidR="00360BEA" w:rsidRPr="002B7E16" w:rsidRDefault="002B7E16" w:rsidP="002B7E16">
      <w:pPr>
        <w:pStyle w:val="a5"/>
        <w:ind w:firstLine="0"/>
        <w:jc w:val="left"/>
        <w:rPr>
          <w:sz w:val="28"/>
          <w:szCs w:val="28"/>
        </w:rPr>
      </w:pPr>
      <w:r w:rsidRPr="002B7E16">
        <w:rPr>
          <w:sz w:val="28"/>
          <w:szCs w:val="28"/>
        </w:rPr>
        <w:t>ВОПРОСЫ ДЛЯ САМОКОНТРОЛЯ</w:t>
      </w:r>
    </w:p>
    <w:p w:rsidR="00360BEA" w:rsidRDefault="00360BEA" w:rsidP="00360BEA">
      <w:pPr>
        <w:pStyle w:val="a5"/>
        <w:ind w:firstLine="360"/>
      </w:pPr>
    </w:p>
    <w:p w:rsidR="00360BEA" w:rsidRPr="00AD268E" w:rsidRDefault="00360BEA" w:rsidP="00AD268E">
      <w:pPr>
        <w:pStyle w:val="a5"/>
        <w:ind w:firstLine="360"/>
        <w:jc w:val="both"/>
        <w:rPr>
          <w:b w:val="0"/>
        </w:rPr>
      </w:pPr>
    </w:p>
    <w:p w:rsidR="00AD268E" w:rsidRPr="00AD268E" w:rsidRDefault="00AD268E" w:rsidP="003B2A08">
      <w:pPr>
        <w:pStyle w:val="a5"/>
        <w:numPr>
          <w:ilvl w:val="0"/>
          <w:numId w:val="1"/>
        </w:numPr>
        <w:ind w:left="1068"/>
        <w:jc w:val="both"/>
        <w:rPr>
          <w:b w:val="0"/>
          <w:sz w:val="28"/>
          <w:szCs w:val="28"/>
        </w:rPr>
      </w:pPr>
      <w:r w:rsidRPr="00AD268E">
        <w:rPr>
          <w:b w:val="0"/>
          <w:sz w:val="28"/>
          <w:szCs w:val="28"/>
        </w:rPr>
        <w:t>Что понимается под маркетинговой средой предприятия?</w:t>
      </w:r>
    </w:p>
    <w:p w:rsidR="00AD268E" w:rsidRPr="00AD268E" w:rsidRDefault="00AD268E" w:rsidP="003B2A08">
      <w:pPr>
        <w:pStyle w:val="a5"/>
        <w:numPr>
          <w:ilvl w:val="0"/>
          <w:numId w:val="1"/>
        </w:numPr>
        <w:ind w:left="1068"/>
        <w:jc w:val="both"/>
        <w:rPr>
          <w:b w:val="0"/>
          <w:sz w:val="28"/>
          <w:szCs w:val="28"/>
        </w:rPr>
      </w:pPr>
      <w:r w:rsidRPr="00AD268E">
        <w:rPr>
          <w:b w:val="0"/>
          <w:sz w:val="28"/>
          <w:szCs w:val="28"/>
        </w:rPr>
        <w:t>Каковы понятие и структура микросреды предприятия?</w:t>
      </w:r>
    </w:p>
    <w:p w:rsidR="00AD268E" w:rsidRPr="00AD268E" w:rsidRDefault="00AD268E" w:rsidP="003B2A08">
      <w:pPr>
        <w:pStyle w:val="a5"/>
        <w:numPr>
          <w:ilvl w:val="0"/>
          <w:numId w:val="1"/>
        </w:numPr>
        <w:ind w:left="1068"/>
        <w:jc w:val="both"/>
        <w:rPr>
          <w:b w:val="0"/>
          <w:sz w:val="28"/>
          <w:szCs w:val="28"/>
        </w:rPr>
      </w:pPr>
      <w:r w:rsidRPr="00AD268E">
        <w:rPr>
          <w:b w:val="0"/>
          <w:sz w:val="28"/>
          <w:szCs w:val="28"/>
        </w:rPr>
        <w:t>Каковы понятие и структура макросреды предприятия?</w:t>
      </w:r>
    </w:p>
    <w:p w:rsidR="00AD268E" w:rsidRPr="00AD268E" w:rsidRDefault="003B2A08" w:rsidP="003B2A08">
      <w:pPr>
        <w:pStyle w:val="a5"/>
        <w:ind w:left="273" w:firstLine="435"/>
        <w:jc w:val="both"/>
        <w:rPr>
          <w:b w:val="0"/>
          <w:sz w:val="28"/>
          <w:szCs w:val="28"/>
        </w:rPr>
      </w:pPr>
      <w:r>
        <w:rPr>
          <w:b w:val="0"/>
          <w:sz w:val="28"/>
          <w:szCs w:val="28"/>
        </w:rPr>
        <w:t xml:space="preserve">4. </w:t>
      </w:r>
      <w:r w:rsidR="00AD268E" w:rsidRPr="00AD268E">
        <w:rPr>
          <w:b w:val="0"/>
          <w:sz w:val="28"/>
          <w:szCs w:val="28"/>
        </w:rPr>
        <w:t>Какое влияние оказывает факторы макросреды на маркетинговую деятельность предприятий?</w:t>
      </w:r>
    </w:p>
    <w:p w:rsidR="00AD268E" w:rsidRPr="00AD268E" w:rsidRDefault="003B2A08" w:rsidP="003B2A08">
      <w:pPr>
        <w:pStyle w:val="a5"/>
        <w:ind w:left="273" w:firstLine="435"/>
        <w:jc w:val="both"/>
        <w:rPr>
          <w:b w:val="0"/>
          <w:sz w:val="28"/>
          <w:szCs w:val="28"/>
        </w:rPr>
      </w:pPr>
      <w:r>
        <w:rPr>
          <w:b w:val="0"/>
          <w:sz w:val="28"/>
          <w:szCs w:val="28"/>
        </w:rPr>
        <w:t xml:space="preserve">5. </w:t>
      </w:r>
      <w:r w:rsidR="00AD268E" w:rsidRPr="00AD268E">
        <w:rPr>
          <w:b w:val="0"/>
          <w:sz w:val="28"/>
          <w:szCs w:val="28"/>
        </w:rPr>
        <w:t>Какое влияние оказывает факторы микросреды на маркетинговую деятельность предприятий?</w:t>
      </w:r>
    </w:p>
    <w:p w:rsidR="00AD268E" w:rsidRDefault="00AD268E" w:rsidP="00AD268E">
      <w:pPr>
        <w:pStyle w:val="a5"/>
        <w:ind w:left="435" w:firstLine="0"/>
        <w:jc w:val="both"/>
        <w:rPr>
          <w:sz w:val="28"/>
          <w:szCs w:val="28"/>
        </w:rPr>
      </w:pPr>
    </w:p>
    <w:p w:rsidR="00645243" w:rsidRDefault="00645243" w:rsidP="00553EC6">
      <w:pPr>
        <w:rPr>
          <w:b/>
          <w:sz w:val="28"/>
          <w:szCs w:val="28"/>
        </w:rPr>
      </w:pPr>
    </w:p>
    <w:p w:rsidR="00914A01" w:rsidRDefault="00914A01" w:rsidP="00553EC6">
      <w:pPr>
        <w:rPr>
          <w:b/>
          <w:sz w:val="28"/>
          <w:szCs w:val="28"/>
        </w:rPr>
      </w:pPr>
    </w:p>
    <w:p w:rsidR="00553EC6" w:rsidRDefault="00553EC6" w:rsidP="00553EC6">
      <w:pPr>
        <w:rPr>
          <w:b/>
          <w:sz w:val="28"/>
          <w:szCs w:val="28"/>
        </w:rPr>
      </w:pPr>
      <w:r>
        <w:rPr>
          <w:b/>
          <w:noProof/>
          <w:sz w:val="28"/>
          <w:szCs w:val="28"/>
        </w:rPr>
        <w:lastRenderedPageBreak/>
        <w:drawing>
          <wp:anchor distT="0" distB="0" distL="114300" distR="114300" simplePos="0" relativeHeight="251661312" behindDoc="1" locked="0" layoutInCell="1" allowOverlap="1">
            <wp:simplePos x="0" y="0"/>
            <wp:positionH relativeFrom="column">
              <wp:posOffset>299085</wp:posOffset>
            </wp:positionH>
            <wp:positionV relativeFrom="paragraph">
              <wp:posOffset>99060</wp:posOffset>
            </wp:positionV>
            <wp:extent cx="662940" cy="352425"/>
            <wp:effectExtent l="19050" t="0" r="3810" b="0"/>
            <wp:wrapTight wrapText="bothSides">
              <wp:wrapPolygon edited="0">
                <wp:start x="-621" y="0"/>
                <wp:lineTo x="-621" y="21016"/>
                <wp:lineTo x="21724" y="21016"/>
                <wp:lineTo x="21724" y="0"/>
                <wp:lineTo x="-621" y="0"/>
              </wp:wrapPolygon>
            </wp:wrapTight>
            <wp:docPr id="3" name="Рисунок 3" descr="imagesCA6SM3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sCA6SM3S2"/>
                    <pic:cNvPicPr>
                      <a:picLocks noChangeAspect="1" noChangeArrowheads="1"/>
                    </pic:cNvPicPr>
                  </pic:nvPicPr>
                  <pic:blipFill>
                    <a:blip r:embed="rId13" cstate="print"/>
                    <a:srcRect/>
                    <a:stretch>
                      <a:fillRect/>
                    </a:stretch>
                  </pic:blipFill>
                  <pic:spPr bwMode="auto">
                    <a:xfrm>
                      <a:off x="0" y="0"/>
                      <a:ext cx="662940" cy="352425"/>
                    </a:xfrm>
                    <a:prstGeom prst="rect">
                      <a:avLst/>
                    </a:prstGeom>
                    <a:noFill/>
                    <a:ln w="9525">
                      <a:noFill/>
                      <a:miter lim="800000"/>
                      <a:headEnd/>
                      <a:tailEnd/>
                    </a:ln>
                  </pic:spPr>
                </pic:pic>
              </a:graphicData>
            </a:graphic>
          </wp:anchor>
        </w:drawing>
      </w:r>
    </w:p>
    <w:p w:rsidR="00553EC6" w:rsidRDefault="00553EC6" w:rsidP="00553EC6">
      <w:pPr>
        <w:rPr>
          <w:b/>
          <w:sz w:val="28"/>
          <w:szCs w:val="28"/>
        </w:rPr>
      </w:pPr>
      <w:r w:rsidRPr="00172CD2">
        <w:rPr>
          <w:b/>
          <w:sz w:val="28"/>
          <w:szCs w:val="28"/>
        </w:rPr>
        <w:t>ТЕСТЫ  ДЛЯ САМОКОНТРОЛЯ</w:t>
      </w:r>
    </w:p>
    <w:p w:rsidR="00360BEA" w:rsidRDefault="00360BEA" w:rsidP="00360BEA">
      <w:pPr>
        <w:pStyle w:val="a5"/>
        <w:ind w:firstLine="360"/>
      </w:pPr>
    </w:p>
    <w:p w:rsidR="00553EC6" w:rsidRPr="00914A01" w:rsidRDefault="00553EC6" w:rsidP="00553EC6">
      <w:pPr>
        <w:ind w:firstLine="567"/>
        <w:jc w:val="both"/>
        <w:rPr>
          <w:sz w:val="28"/>
          <w:szCs w:val="28"/>
        </w:rPr>
      </w:pPr>
      <w:r w:rsidRPr="00914A01">
        <w:rPr>
          <w:sz w:val="28"/>
          <w:szCs w:val="28"/>
        </w:rPr>
        <w:t xml:space="preserve">Для каждого из предложенных вопросов или утверждений выберите один правильный ответ. </w:t>
      </w:r>
    </w:p>
    <w:p w:rsidR="00553EC6" w:rsidRPr="00914A01" w:rsidRDefault="00553EC6" w:rsidP="00553EC6">
      <w:pPr>
        <w:pStyle w:val="a9"/>
        <w:numPr>
          <w:ilvl w:val="0"/>
          <w:numId w:val="2"/>
        </w:numPr>
        <w:jc w:val="both"/>
        <w:rPr>
          <w:sz w:val="28"/>
          <w:szCs w:val="28"/>
        </w:rPr>
      </w:pPr>
      <w:r w:rsidRPr="00914A01">
        <w:rPr>
          <w:sz w:val="28"/>
          <w:szCs w:val="28"/>
        </w:rPr>
        <w:t>Что понимается под маркетинговой средой предприятия?</w:t>
      </w:r>
    </w:p>
    <w:p w:rsidR="00553EC6" w:rsidRPr="00914A01" w:rsidRDefault="00553EC6" w:rsidP="00534916">
      <w:pPr>
        <w:ind w:firstLine="567"/>
        <w:jc w:val="both"/>
        <w:rPr>
          <w:sz w:val="28"/>
          <w:szCs w:val="28"/>
        </w:rPr>
      </w:pPr>
      <w:r w:rsidRPr="00914A01">
        <w:rPr>
          <w:sz w:val="28"/>
          <w:szCs w:val="28"/>
        </w:rPr>
        <w:t>а) факторы, имеющее непосредственное отношение к предприятию и определяющие его возможность по обслуживанию потребителей;</w:t>
      </w:r>
    </w:p>
    <w:p w:rsidR="00553EC6" w:rsidRPr="00914A01" w:rsidRDefault="00553EC6" w:rsidP="00553EC6">
      <w:pPr>
        <w:ind w:left="567"/>
        <w:jc w:val="both"/>
        <w:rPr>
          <w:sz w:val="28"/>
          <w:szCs w:val="28"/>
        </w:rPr>
      </w:pPr>
      <w:r w:rsidRPr="00914A01">
        <w:rPr>
          <w:sz w:val="28"/>
          <w:szCs w:val="28"/>
        </w:rPr>
        <w:t>б) природное окружение;</w:t>
      </w:r>
    </w:p>
    <w:p w:rsidR="00553EC6" w:rsidRPr="00914A01" w:rsidRDefault="00553EC6" w:rsidP="00553EC6">
      <w:pPr>
        <w:ind w:left="567"/>
        <w:jc w:val="both"/>
        <w:rPr>
          <w:sz w:val="28"/>
          <w:szCs w:val="28"/>
        </w:rPr>
      </w:pPr>
      <w:r w:rsidRPr="00914A01">
        <w:rPr>
          <w:sz w:val="28"/>
          <w:szCs w:val="28"/>
        </w:rPr>
        <w:t>в) экономическое окружение;</w:t>
      </w:r>
    </w:p>
    <w:p w:rsidR="00553EC6" w:rsidRPr="00914A01" w:rsidRDefault="00553EC6" w:rsidP="00534916">
      <w:pPr>
        <w:ind w:firstLine="567"/>
        <w:jc w:val="both"/>
        <w:rPr>
          <w:sz w:val="28"/>
          <w:szCs w:val="28"/>
        </w:rPr>
      </w:pPr>
      <w:r w:rsidRPr="00914A01">
        <w:rPr>
          <w:sz w:val="28"/>
          <w:szCs w:val="28"/>
        </w:rPr>
        <w:t>г) совокупность существующих и потенциальных потребителей предприятия;</w:t>
      </w:r>
    </w:p>
    <w:p w:rsidR="00553EC6" w:rsidRPr="000E7281" w:rsidRDefault="00553EC6" w:rsidP="00534916">
      <w:pPr>
        <w:ind w:firstLine="567"/>
        <w:jc w:val="both"/>
        <w:rPr>
          <w:b/>
          <w:sz w:val="28"/>
          <w:szCs w:val="28"/>
        </w:rPr>
      </w:pPr>
      <w:proofErr w:type="spellStart"/>
      <w:r w:rsidRPr="000E7281">
        <w:rPr>
          <w:b/>
          <w:sz w:val="28"/>
          <w:szCs w:val="28"/>
        </w:rPr>
        <w:t>д</w:t>
      </w:r>
      <w:proofErr w:type="spellEnd"/>
      <w:r w:rsidRPr="000E7281">
        <w:rPr>
          <w:b/>
          <w:sz w:val="28"/>
          <w:szCs w:val="28"/>
        </w:rPr>
        <w:t xml:space="preserve">) </w:t>
      </w:r>
      <w:r w:rsidRPr="000E7281">
        <w:rPr>
          <w:b/>
          <w:sz w:val="28"/>
          <w:szCs w:val="28"/>
          <w:lang w:eastAsia="en-US"/>
        </w:rPr>
        <w:t>совокупность активных субъектов и  сил, действующих за пределами предприятия и влияющих на разработку комплекса маркетинга и реализацию маркетинговых мероприятий.</w:t>
      </w:r>
    </w:p>
    <w:p w:rsidR="00360BEA" w:rsidRPr="00914A01" w:rsidRDefault="00553EC6" w:rsidP="00553EC6">
      <w:pPr>
        <w:pStyle w:val="a5"/>
        <w:ind w:firstLine="567"/>
        <w:jc w:val="both"/>
        <w:rPr>
          <w:b w:val="0"/>
          <w:sz w:val="28"/>
          <w:szCs w:val="28"/>
        </w:rPr>
      </w:pPr>
      <w:r w:rsidRPr="00914A01">
        <w:rPr>
          <w:b w:val="0"/>
          <w:sz w:val="28"/>
          <w:szCs w:val="28"/>
        </w:rPr>
        <w:t>2.</w:t>
      </w:r>
      <w:r w:rsidR="00C91983" w:rsidRPr="00914A01">
        <w:rPr>
          <w:b w:val="0"/>
          <w:sz w:val="28"/>
          <w:szCs w:val="28"/>
        </w:rPr>
        <w:t xml:space="preserve"> Маркетинговая среда способна обеспечить для любого предприятия:</w:t>
      </w:r>
      <w:r w:rsidRPr="00914A01">
        <w:rPr>
          <w:b w:val="0"/>
          <w:sz w:val="28"/>
          <w:szCs w:val="28"/>
        </w:rPr>
        <w:t xml:space="preserve"> </w:t>
      </w:r>
    </w:p>
    <w:p w:rsidR="00C91983" w:rsidRPr="00914A01" w:rsidRDefault="00C91983" w:rsidP="00C91983">
      <w:pPr>
        <w:ind w:left="567"/>
        <w:jc w:val="both"/>
        <w:rPr>
          <w:sz w:val="28"/>
          <w:szCs w:val="28"/>
        </w:rPr>
      </w:pPr>
      <w:r w:rsidRPr="00914A01">
        <w:rPr>
          <w:sz w:val="28"/>
          <w:szCs w:val="28"/>
        </w:rPr>
        <w:t>а) только опасности;</w:t>
      </w:r>
    </w:p>
    <w:p w:rsidR="00C91983" w:rsidRPr="00914A01" w:rsidRDefault="00C91983" w:rsidP="00C91983">
      <w:pPr>
        <w:ind w:left="567"/>
        <w:jc w:val="both"/>
        <w:rPr>
          <w:sz w:val="28"/>
          <w:szCs w:val="28"/>
        </w:rPr>
      </w:pPr>
      <w:r w:rsidRPr="00914A01">
        <w:rPr>
          <w:sz w:val="28"/>
          <w:szCs w:val="28"/>
        </w:rPr>
        <w:t>б) только возможности;</w:t>
      </w:r>
    </w:p>
    <w:p w:rsidR="00C91983" w:rsidRPr="00914A01" w:rsidRDefault="00C91983" w:rsidP="00C91983">
      <w:pPr>
        <w:ind w:left="567"/>
        <w:jc w:val="both"/>
        <w:rPr>
          <w:sz w:val="28"/>
          <w:szCs w:val="28"/>
        </w:rPr>
      </w:pPr>
      <w:r w:rsidRPr="00914A01">
        <w:rPr>
          <w:sz w:val="28"/>
          <w:szCs w:val="28"/>
        </w:rPr>
        <w:t>в) как возможности, так и опасности;</w:t>
      </w:r>
    </w:p>
    <w:p w:rsidR="00C91983" w:rsidRPr="000E7281" w:rsidRDefault="00C91983" w:rsidP="00C91983">
      <w:pPr>
        <w:ind w:left="567"/>
        <w:jc w:val="both"/>
        <w:rPr>
          <w:b/>
          <w:sz w:val="28"/>
          <w:szCs w:val="28"/>
        </w:rPr>
      </w:pPr>
      <w:r w:rsidRPr="000E7281">
        <w:rPr>
          <w:b/>
          <w:sz w:val="28"/>
          <w:szCs w:val="28"/>
        </w:rPr>
        <w:t>г) достижение коллективом предприятия поставленных целей;</w:t>
      </w:r>
    </w:p>
    <w:p w:rsidR="00C91983" w:rsidRPr="00914A01" w:rsidRDefault="00C91983" w:rsidP="00C91983">
      <w:pPr>
        <w:ind w:left="567"/>
        <w:jc w:val="both"/>
        <w:rPr>
          <w:sz w:val="28"/>
          <w:szCs w:val="28"/>
        </w:rPr>
      </w:pPr>
      <w:proofErr w:type="spellStart"/>
      <w:r w:rsidRPr="00914A01">
        <w:rPr>
          <w:sz w:val="28"/>
          <w:szCs w:val="28"/>
        </w:rPr>
        <w:t>д</w:t>
      </w:r>
      <w:proofErr w:type="spellEnd"/>
      <w:r w:rsidRPr="00914A01">
        <w:rPr>
          <w:sz w:val="28"/>
          <w:szCs w:val="28"/>
        </w:rPr>
        <w:t xml:space="preserve">) </w:t>
      </w:r>
      <w:r w:rsidRPr="00914A01">
        <w:rPr>
          <w:sz w:val="28"/>
          <w:szCs w:val="28"/>
          <w:lang w:eastAsia="en-US"/>
        </w:rPr>
        <w:t>анализировать рынок.</w:t>
      </w:r>
    </w:p>
    <w:p w:rsidR="00360BEA" w:rsidRPr="00914A01" w:rsidRDefault="00C91983" w:rsidP="00C91983">
      <w:pPr>
        <w:pStyle w:val="a5"/>
        <w:ind w:firstLine="567"/>
        <w:jc w:val="both"/>
        <w:rPr>
          <w:b w:val="0"/>
          <w:sz w:val="28"/>
          <w:szCs w:val="28"/>
        </w:rPr>
      </w:pPr>
      <w:r w:rsidRPr="00914A01">
        <w:rPr>
          <w:b w:val="0"/>
          <w:sz w:val="28"/>
          <w:szCs w:val="28"/>
        </w:rPr>
        <w:t>3. Предприятия и частные предприниматели, которые обеспечивают предприятие и его конкурентов ресурсами, необходимыми для производства товаров и услуг:</w:t>
      </w:r>
    </w:p>
    <w:p w:rsidR="00C91983" w:rsidRPr="00914A01" w:rsidRDefault="00C91983" w:rsidP="00C91983">
      <w:pPr>
        <w:ind w:left="567"/>
        <w:jc w:val="both"/>
        <w:rPr>
          <w:sz w:val="28"/>
          <w:szCs w:val="28"/>
        </w:rPr>
      </w:pPr>
      <w:r w:rsidRPr="00914A01">
        <w:rPr>
          <w:sz w:val="28"/>
          <w:szCs w:val="28"/>
        </w:rPr>
        <w:t>а) конкуренты;</w:t>
      </w:r>
    </w:p>
    <w:p w:rsidR="00C91983" w:rsidRPr="000E7281" w:rsidRDefault="00C91983" w:rsidP="00C91983">
      <w:pPr>
        <w:ind w:left="567"/>
        <w:jc w:val="both"/>
        <w:rPr>
          <w:b/>
          <w:sz w:val="28"/>
          <w:szCs w:val="28"/>
        </w:rPr>
      </w:pPr>
      <w:r w:rsidRPr="000E7281">
        <w:rPr>
          <w:b/>
          <w:sz w:val="28"/>
          <w:szCs w:val="28"/>
        </w:rPr>
        <w:t>б) потребители;</w:t>
      </w:r>
    </w:p>
    <w:p w:rsidR="00C91983" w:rsidRPr="00914A01" w:rsidRDefault="00C91983" w:rsidP="00C91983">
      <w:pPr>
        <w:ind w:left="567"/>
        <w:jc w:val="both"/>
        <w:rPr>
          <w:sz w:val="28"/>
          <w:szCs w:val="28"/>
        </w:rPr>
      </w:pPr>
      <w:r w:rsidRPr="00914A01">
        <w:rPr>
          <w:sz w:val="28"/>
          <w:szCs w:val="28"/>
        </w:rPr>
        <w:t>в) посредники;</w:t>
      </w:r>
    </w:p>
    <w:p w:rsidR="00C91983" w:rsidRPr="00914A01" w:rsidRDefault="00C91983" w:rsidP="00C91983">
      <w:pPr>
        <w:ind w:left="567"/>
        <w:jc w:val="both"/>
        <w:rPr>
          <w:sz w:val="28"/>
          <w:szCs w:val="28"/>
        </w:rPr>
      </w:pPr>
      <w:r w:rsidRPr="00914A01">
        <w:rPr>
          <w:sz w:val="28"/>
          <w:szCs w:val="28"/>
        </w:rPr>
        <w:t>г) контактные аудитории;</w:t>
      </w:r>
    </w:p>
    <w:p w:rsidR="00C91983" w:rsidRPr="00914A01" w:rsidRDefault="00C91983" w:rsidP="00C91983">
      <w:pPr>
        <w:ind w:left="567"/>
        <w:jc w:val="both"/>
        <w:rPr>
          <w:sz w:val="28"/>
          <w:szCs w:val="28"/>
        </w:rPr>
      </w:pPr>
      <w:proofErr w:type="spellStart"/>
      <w:r w:rsidRPr="00914A01">
        <w:rPr>
          <w:sz w:val="28"/>
          <w:szCs w:val="28"/>
        </w:rPr>
        <w:t>д</w:t>
      </w:r>
      <w:proofErr w:type="spellEnd"/>
      <w:r w:rsidRPr="00914A01">
        <w:rPr>
          <w:sz w:val="28"/>
          <w:szCs w:val="28"/>
        </w:rPr>
        <w:t xml:space="preserve">) </w:t>
      </w:r>
      <w:r w:rsidRPr="00914A01">
        <w:rPr>
          <w:sz w:val="28"/>
          <w:szCs w:val="28"/>
          <w:lang w:eastAsia="en-US"/>
        </w:rPr>
        <w:t>поставщики.</w:t>
      </w:r>
    </w:p>
    <w:p w:rsidR="00C91983" w:rsidRPr="00914A01" w:rsidRDefault="00932C0E" w:rsidP="00C91983">
      <w:pPr>
        <w:pStyle w:val="a5"/>
        <w:ind w:firstLine="567"/>
        <w:jc w:val="both"/>
        <w:rPr>
          <w:b w:val="0"/>
          <w:sz w:val="28"/>
          <w:szCs w:val="28"/>
        </w:rPr>
      </w:pPr>
      <w:r w:rsidRPr="00914A01">
        <w:rPr>
          <w:b w:val="0"/>
          <w:sz w:val="28"/>
          <w:szCs w:val="28"/>
        </w:rPr>
        <w:t>4. Данный вид конкуренции имеет место при существовании различных видов данного товара, способных удовлетворить конкретную потребность покупателя:</w:t>
      </w:r>
    </w:p>
    <w:p w:rsidR="00932C0E" w:rsidRPr="00914A01" w:rsidRDefault="00932C0E" w:rsidP="00932C0E">
      <w:pPr>
        <w:ind w:left="567"/>
        <w:jc w:val="both"/>
        <w:rPr>
          <w:sz w:val="28"/>
          <w:szCs w:val="28"/>
        </w:rPr>
      </w:pPr>
      <w:r w:rsidRPr="00914A01">
        <w:rPr>
          <w:sz w:val="28"/>
          <w:szCs w:val="28"/>
        </w:rPr>
        <w:t>а) конкуренты-желания;</w:t>
      </w:r>
    </w:p>
    <w:p w:rsidR="00932C0E" w:rsidRPr="00914A01" w:rsidRDefault="00932C0E" w:rsidP="00932C0E">
      <w:pPr>
        <w:ind w:left="567"/>
        <w:jc w:val="both"/>
        <w:rPr>
          <w:sz w:val="28"/>
          <w:szCs w:val="28"/>
        </w:rPr>
      </w:pPr>
      <w:r w:rsidRPr="00914A01">
        <w:rPr>
          <w:sz w:val="28"/>
          <w:szCs w:val="28"/>
        </w:rPr>
        <w:t>б) товарно-родовые;</w:t>
      </w:r>
    </w:p>
    <w:p w:rsidR="00932C0E" w:rsidRPr="000E7281" w:rsidRDefault="00932C0E" w:rsidP="00932C0E">
      <w:pPr>
        <w:ind w:left="567"/>
        <w:jc w:val="both"/>
        <w:rPr>
          <w:b/>
          <w:sz w:val="28"/>
          <w:szCs w:val="28"/>
        </w:rPr>
      </w:pPr>
      <w:r w:rsidRPr="000E7281">
        <w:rPr>
          <w:b/>
          <w:sz w:val="28"/>
          <w:szCs w:val="28"/>
        </w:rPr>
        <w:t xml:space="preserve">в) </w:t>
      </w:r>
      <w:r w:rsidR="006330A3" w:rsidRPr="000E7281">
        <w:rPr>
          <w:b/>
          <w:sz w:val="28"/>
          <w:szCs w:val="28"/>
        </w:rPr>
        <w:t>товарно-видовые</w:t>
      </w:r>
      <w:r w:rsidRPr="000E7281">
        <w:rPr>
          <w:b/>
          <w:sz w:val="28"/>
          <w:szCs w:val="28"/>
        </w:rPr>
        <w:t>;</w:t>
      </w:r>
    </w:p>
    <w:p w:rsidR="00932C0E" w:rsidRPr="00914A01" w:rsidRDefault="00932C0E" w:rsidP="00932C0E">
      <w:pPr>
        <w:ind w:left="567"/>
        <w:jc w:val="both"/>
        <w:rPr>
          <w:sz w:val="28"/>
          <w:szCs w:val="28"/>
        </w:rPr>
      </w:pPr>
      <w:r w:rsidRPr="00914A01">
        <w:rPr>
          <w:sz w:val="28"/>
          <w:szCs w:val="28"/>
        </w:rPr>
        <w:t xml:space="preserve">г) </w:t>
      </w:r>
      <w:r w:rsidR="006330A3" w:rsidRPr="00914A01">
        <w:rPr>
          <w:sz w:val="28"/>
          <w:szCs w:val="28"/>
        </w:rPr>
        <w:t>марки-конкуренты</w:t>
      </w:r>
      <w:r w:rsidRPr="00914A01">
        <w:rPr>
          <w:sz w:val="28"/>
          <w:szCs w:val="28"/>
        </w:rPr>
        <w:t>;</w:t>
      </w:r>
    </w:p>
    <w:p w:rsidR="00932C0E" w:rsidRPr="00914A01" w:rsidRDefault="00932C0E" w:rsidP="00932C0E">
      <w:pPr>
        <w:ind w:left="567"/>
        <w:jc w:val="both"/>
        <w:rPr>
          <w:sz w:val="28"/>
          <w:szCs w:val="28"/>
        </w:rPr>
      </w:pPr>
      <w:proofErr w:type="spellStart"/>
      <w:r w:rsidRPr="00914A01">
        <w:rPr>
          <w:sz w:val="28"/>
          <w:szCs w:val="28"/>
        </w:rPr>
        <w:t>д</w:t>
      </w:r>
      <w:proofErr w:type="spellEnd"/>
      <w:r w:rsidRPr="00914A01">
        <w:rPr>
          <w:sz w:val="28"/>
          <w:szCs w:val="28"/>
        </w:rPr>
        <w:t xml:space="preserve">) </w:t>
      </w:r>
      <w:r w:rsidR="006330A3" w:rsidRPr="00914A01">
        <w:rPr>
          <w:sz w:val="28"/>
          <w:szCs w:val="28"/>
          <w:lang w:eastAsia="en-US"/>
        </w:rPr>
        <w:t>простые конкуренты</w:t>
      </w:r>
      <w:r w:rsidRPr="00914A01">
        <w:rPr>
          <w:sz w:val="28"/>
          <w:szCs w:val="28"/>
          <w:lang w:eastAsia="en-US"/>
        </w:rPr>
        <w:t>.</w:t>
      </w:r>
    </w:p>
    <w:p w:rsidR="00932C0E" w:rsidRPr="00914A01" w:rsidRDefault="00E63C63" w:rsidP="00C91983">
      <w:pPr>
        <w:pStyle w:val="a5"/>
        <w:ind w:firstLine="567"/>
        <w:jc w:val="both"/>
        <w:rPr>
          <w:b w:val="0"/>
          <w:sz w:val="28"/>
          <w:szCs w:val="28"/>
        </w:rPr>
      </w:pPr>
      <w:r w:rsidRPr="00914A01">
        <w:rPr>
          <w:b w:val="0"/>
          <w:sz w:val="28"/>
          <w:szCs w:val="28"/>
        </w:rPr>
        <w:t xml:space="preserve">5. </w:t>
      </w:r>
      <w:r w:rsidR="0023266F" w:rsidRPr="00914A01">
        <w:rPr>
          <w:b w:val="0"/>
          <w:sz w:val="28"/>
          <w:szCs w:val="28"/>
        </w:rPr>
        <w:t>Организации, которые обеспечивают продвижение товаров и услуг от предприятия-производителя к потребителю:</w:t>
      </w:r>
    </w:p>
    <w:p w:rsidR="0023266F" w:rsidRPr="00914A01" w:rsidRDefault="0023266F" w:rsidP="0023266F">
      <w:pPr>
        <w:ind w:left="567"/>
        <w:jc w:val="both"/>
        <w:rPr>
          <w:sz w:val="28"/>
          <w:szCs w:val="28"/>
        </w:rPr>
      </w:pPr>
      <w:r w:rsidRPr="00914A01">
        <w:rPr>
          <w:sz w:val="28"/>
          <w:szCs w:val="28"/>
        </w:rPr>
        <w:t>а) конкуренты;</w:t>
      </w:r>
    </w:p>
    <w:p w:rsidR="0023266F" w:rsidRPr="00914A01" w:rsidRDefault="0023266F" w:rsidP="0023266F">
      <w:pPr>
        <w:ind w:left="567"/>
        <w:jc w:val="both"/>
        <w:rPr>
          <w:sz w:val="28"/>
          <w:szCs w:val="28"/>
        </w:rPr>
      </w:pPr>
      <w:r w:rsidRPr="00914A01">
        <w:rPr>
          <w:sz w:val="28"/>
          <w:szCs w:val="28"/>
        </w:rPr>
        <w:t>б) потребители;</w:t>
      </w:r>
    </w:p>
    <w:p w:rsidR="0023266F" w:rsidRPr="000E7281" w:rsidRDefault="0023266F" w:rsidP="0023266F">
      <w:pPr>
        <w:ind w:left="567"/>
        <w:jc w:val="both"/>
        <w:rPr>
          <w:b/>
          <w:sz w:val="28"/>
          <w:szCs w:val="28"/>
        </w:rPr>
      </w:pPr>
      <w:r w:rsidRPr="000E7281">
        <w:rPr>
          <w:b/>
          <w:sz w:val="28"/>
          <w:szCs w:val="28"/>
        </w:rPr>
        <w:t>в) посредники;</w:t>
      </w:r>
    </w:p>
    <w:p w:rsidR="0023266F" w:rsidRPr="00914A01" w:rsidRDefault="0023266F" w:rsidP="0023266F">
      <w:pPr>
        <w:ind w:left="567"/>
        <w:jc w:val="both"/>
        <w:rPr>
          <w:sz w:val="28"/>
          <w:szCs w:val="28"/>
        </w:rPr>
      </w:pPr>
      <w:r w:rsidRPr="00914A01">
        <w:rPr>
          <w:sz w:val="28"/>
          <w:szCs w:val="28"/>
        </w:rPr>
        <w:t>г) контактные аудитории;</w:t>
      </w:r>
    </w:p>
    <w:p w:rsidR="0023266F" w:rsidRPr="00914A01" w:rsidRDefault="0023266F" w:rsidP="0023266F">
      <w:pPr>
        <w:ind w:left="567"/>
        <w:jc w:val="both"/>
        <w:rPr>
          <w:sz w:val="28"/>
          <w:szCs w:val="28"/>
        </w:rPr>
      </w:pPr>
      <w:proofErr w:type="spellStart"/>
      <w:r w:rsidRPr="00914A01">
        <w:rPr>
          <w:sz w:val="28"/>
          <w:szCs w:val="28"/>
        </w:rPr>
        <w:t>д</w:t>
      </w:r>
      <w:proofErr w:type="spellEnd"/>
      <w:r w:rsidRPr="00914A01">
        <w:rPr>
          <w:sz w:val="28"/>
          <w:szCs w:val="28"/>
        </w:rPr>
        <w:t xml:space="preserve">) </w:t>
      </w:r>
      <w:r w:rsidRPr="00914A01">
        <w:rPr>
          <w:sz w:val="28"/>
          <w:szCs w:val="28"/>
          <w:lang w:eastAsia="en-US"/>
        </w:rPr>
        <w:t>поставщики.</w:t>
      </w:r>
    </w:p>
    <w:p w:rsidR="000E217A" w:rsidRPr="00914A01" w:rsidRDefault="0023266F" w:rsidP="000E217A">
      <w:pPr>
        <w:ind w:firstLine="567"/>
        <w:jc w:val="both"/>
        <w:rPr>
          <w:sz w:val="28"/>
          <w:szCs w:val="28"/>
        </w:rPr>
      </w:pPr>
      <w:r w:rsidRPr="00914A01">
        <w:rPr>
          <w:sz w:val="28"/>
          <w:szCs w:val="28"/>
        </w:rPr>
        <w:lastRenderedPageBreak/>
        <w:t>6.</w:t>
      </w:r>
      <w:r w:rsidR="0093115F" w:rsidRPr="00914A01">
        <w:rPr>
          <w:sz w:val="28"/>
          <w:szCs w:val="28"/>
        </w:rPr>
        <w:t xml:space="preserve"> </w:t>
      </w:r>
      <w:r w:rsidR="000E217A" w:rsidRPr="00914A01">
        <w:rPr>
          <w:sz w:val="28"/>
          <w:szCs w:val="28"/>
        </w:rPr>
        <w:t>С каким фактором макросреды связано усиление контроля в безопасности товаров</w:t>
      </w:r>
      <w:r w:rsidR="00490415" w:rsidRPr="00914A01">
        <w:rPr>
          <w:sz w:val="28"/>
          <w:szCs w:val="28"/>
        </w:rPr>
        <w:t>:</w:t>
      </w:r>
    </w:p>
    <w:p w:rsidR="000E217A" w:rsidRPr="000E7281" w:rsidRDefault="000E217A" w:rsidP="000E217A">
      <w:pPr>
        <w:ind w:left="567"/>
        <w:rPr>
          <w:b/>
          <w:sz w:val="28"/>
          <w:szCs w:val="28"/>
        </w:rPr>
      </w:pPr>
      <w:r w:rsidRPr="000E7281">
        <w:rPr>
          <w:b/>
          <w:sz w:val="28"/>
          <w:szCs w:val="28"/>
        </w:rPr>
        <w:t>а) научно-техническая среда</w:t>
      </w:r>
      <w:r w:rsidR="00490415" w:rsidRPr="000E7281">
        <w:rPr>
          <w:b/>
          <w:sz w:val="28"/>
          <w:szCs w:val="28"/>
        </w:rPr>
        <w:t>;</w:t>
      </w:r>
    </w:p>
    <w:p w:rsidR="000E217A" w:rsidRPr="00914A01" w:rsidRDefault="000E217A" w:rsidP="000E217A">
      <w:pPr>
        <w:ind w:left="567"/>
        <w:rPr>
          <w:sz w:val="28"/>
          <w:szCs w:val="28"/>
        </w:rPr>
      </w:pPr>
      <w:r w:rsidRPr="00914A01">
        <w:rPr>
          <w:sz w:val="28"/>
          <w:szCs w:val="28"/>
        </w:rPr>
        <w:t>б) экономическая среда</w:t>
      </w:r>
      <w:r w:rsidR="00490415" w:rsidRPr="00914A01">
        <w:rPr>
          <w:sz w:val="28"/>
          <w:szCs w:val="28"/>
        </w:rPr>
        <w:t>;</w:t>
      </w:r>
    </w:p>
    <w:p w:rsidR="000E217A" w:rsidRPr="00914A01" w:rsidRDefault="000E217A" w:rsidP="000E217A">
      <w:pPr>
        <w:ind w:left="567"/>
        <w:rPr>
          <w:sz w:val="28"/>
          <w:szCs w:val="28"/>
        </w:rPr>
      </w:pPr>
      <w:r w:rsidRPr="00914A01">
        <w:rPr>
          <w:sz w:val="28"/>
          <w:szCs w:val="28"/>
        </w:rPr>
        <w:t>в) культурная среда</w:t>
      </w:r>
      <w:r w:rsidR="00490415" w:rsidRPr="00914A01">
        <w:rPr>
          <w:sz w:val="28"/>
          <w:szCs w:val="28"/>
        </w:rPr>
        <w:t>;</w:t>
      </w:r>
    </w:p>
    <w:p w:rsidR="000E217A" w:rsidRPr="00914A01" w:rsidRDefault="000E217A" w:rsidP="000E217A">
      <w:pPr>
        <w:ind w:left="567"/>
        <w:rPr>
          <w:sz w:val="28"/>
          <w:szCs w:val="28"/>
        </w:rPr>
      </w:pPr>
      <w:r w:rsidRPr="00914A01">
        <w:rPr>
          <w:sz w:val="28"/>
          <w:szCs w:val="28"/>
        </w:rPr>
        <w:t>г) политическая среда</w:t>
      </w:r>
      <w:r w:rsidR="00490415" w:rsidRPr="00914A01">
        <w:rPr>
          <w:sz w:val="28"/>
          <w:szCs w:val="28"/>
        </w:rPr>
        <w:t>;</w:t>
      </w:r>
    </w:p>
    <w:p w:rsidR="000E217A" w:rsidRPr="00914A01" w:rsidRDefault="000E217A" w:rsidP="000E217A">
      <w:pPr>
        <w:ind w:left="567"/>
        <w:rPr>
          <w:sz w:val="28"/>
          <w:szCs w:val="28"/>
        </w:rPr>
      </w:pPr>
      <w:proofErr w:type="spellStart"/>
      <w:r w:rsidRPr="00914A01">
        <w:rPr>
          <w:sz w:val="28"/>
          <w:szCs w:val="28"/>
        </w:rPr>
        <w:t>д</w:t>
      </w:r>
      <w:proofErr w:type="spellEnd"/>
      <w:r w:rsidRPr="00914A01">
        <w:rPr>
          <w:sz w:val="28"/>
          <w:szCs w:val="28"/>
        </w:rPr>
        <w:t>) природная среда.</w:t>
      </w:r>
    </w:p>
    <w:p w:rsidR="000E217A" w:rsidRPr="00914A01" w:rsidRDefault="00EF3456" w:rsidP="009611E1">
      <w:pPr>
        <w:pStyle w:val="aa"/>
        <w:spacing w:after="0"/>
        <w:ind w:left="567"/>
        <w:jc w:val="both"/>
        <w:rPr>
          <w:sz w:val="28"/>
          <w:szCs w:val="28"/>
        </w:rPr>
      </w:pPr>
      <w:r w:rsidRPr="00914A01">
        <w:rPr>
          <w:sz w:val="28"/>
          <w:szCs w:val="28"/>
        </w:rPr>
        <w:t xml:space="preserve">7. </w:t>
      </w:r>
      <w:r w:rsidR="000E217A" w:rsidRPr="00914A01">
        <w:rPr>
          <w:sz w:val="28"/>
          <w:szCs w:val="28"/>
        </w:rPr>
        <w:t>Какие факторы тесно связанные с компанией относятся к микросреде</w:t>
      </w:r>
      <w:r w:rsidR="00490415" w:rsidRPr="00914A01">
        <w:rPr>
          <w:sz w:val="28"/>
          <w:szCs w:val="28"/>
        </w:rPr>
        <w:t>:</w:t>
      </w:r>
    </w:p>
    <w:p w:rsidR="000E217A" w:rsidRPr="000E7281" w:rsidRDefault="000E217A" w:rsidP="000E217A">
      <w:pPr>
        <w:pStyle w:val="aa"/>
        <w:spacing w:after="0"/>
        <w:ind w:left="567"/>
        <w:rPr>
          <w:b/>
          <w:sz w:val="28"/>
          <w:szCs w:val="28"/>
        </w:rPr>
      </w:pPr>
      <w:r w:rsidRPr="000E7281">
        <w:rPr>
          <w:b/>
          <w:sz w:val="28"/>
          <w:szCs w:val="28"/>
        </w:rPr>
        <w:t>а) конкуренты и поставщики</w:t>
      </w:r>
      <w:r w:rsidR="00490415" w:rsidRPr="000E7281">
        <w:rPr>
          <w:b/>
          <w:sz w:val="28"/>
          <w:szCs w:val="28"/>
        </w:rPr>
        <w:t>;</w:t>
      </w:r>
    </w:p>
    <w:p w:rsidR="000E217A" w:rsidRPr="00914A01" w:rsidRDefault="000E217A" w:rsidP="000E217A">
      <w:pPr>
        <w:pStyle w:val="aa"/>
        <w:spacing w:after="0"/>
        <w:ind w:left="567"/>
        <w:rPr>
          <w:sz w:val="28"/>
          <w:szCs w:val="28"/>
        </w:rPr>
      </w:pPr>
      <w:r w:rsidRPr="00914A01">
        <w:rPr>
          <w:sz w:val="28"/>
          <w:szCs w:val="28"/>
        </w:rPr>
        <w:t>б) удорожание сырья</w:t>
      </w:r>
      <w:r w:rsidR="00490415" w:rsidRPr="00914A01">
        <w:rPr>
          <w:sz w:val="28"/>
          <w:szCs w:val="28"/>
        </w:rPr>
        <w:t>;</w:t>
      </w:r>
    </w:p>
    <w:p w:rsidR="000E217A" w:rsidRPr="00914A01" w:rsidRDefault="000E217A" w:rsidP="000E217A">
      <w:pPr>
        <w:pStyle w:val="aa"/>
        <w:spacing w:after="0"/>
        <w:ind w:left="567"/>
        <w:rPr>
          <w:sz w:val="28"/>
          <w:szCs w:val="28"/>
        </w:rPr>
      </w:pPr>
      <w:r w:rsidRPr="00914A01">
        <w:rPr>
          <w:sz w:val="28"/>
          <w:szCs w:val="28"/>
        </w:rPr>
        <w:t>в) изменение сознания человека</w:t>
      </w:r>
      <w:r w:rsidR="00490415" w:rsidRPr="00914A01">
        <w:rPr>
          <w:sz w:val="28"/>
          <w:szCs w:val="28"/>
        </w:rPr>
        <w:t>;</w:t>
      </w:r>
    </w:p>
    <w:p w:rsidR="000E217A" w:rsidRPr="00914A01" w:rsidRDefault="000E217A" w:rsidP="000E217A">
      <w:pPr>
        <w:pStyle w:val="aa"/>
        <w:spacing w:after="0"/>
        <w:ind w:left="567"/>
        <w:rPr>
          <w:sz w:val="28"/>
          <w:szCs w:val="28"/>
        </w:rPr>
      </w:pPr>
      <w:r w:rsidRPr="00914A01">
        <w:rPr>
          <w:sz w:val="28"/>
          <w:szCs w:val="28"/>
        </w:rPr>
        <w:t>г) применение научных открытий</w:t>
      </w:r>
      <w:r w:rsidR="00490415" w:rsidRPr="00914A01">
        <w:rPr>
          <w:sz w:val="28"/>
          <w:szCs w:val="28"/>
        </w:rPr>
        <w:t>;</w:t>
      </w:r>
    </w:p>
    <w:p w:rsidR="000E217A" w:rsidRPr="00914A01" w:rsidRDefault="000E217A" w:rsidP="000E217A">
      <w:pPr>
        <w:pStyle w:val="aa"/>
        <w:spacing w:after="0"/>
        <w:ind w:left="567"/>
        <w:rPr>
          <w:sz w:val="28"/>
          <w:szCs w:val="28"/>
        </w:rPr>
      </w:pPr>
      <w:proofErr w:type="spellStart"/>
      <w:r w:rsidRPr="00914A01">
        <w:rPr>
          <w:sz w:val="28"/>
          <w:szCs w:val="28"/>
        </w:rPr>
        <w:t>д</w:t>
      </w:r>
      <w:proofErr w:type="spellEnd"/>
      <w:r w:rsidRPr="00914A01">
        <w:rPr>
          <w:sz w:val="28"/>
          <w:szCs w:val="28"/>
        </w:rPr>
        <w:t>) усиление патриотизма.</w:t>
      </w:r>
    </w:p>
    <w:p w:rsidR="000E217A" w:rsidRPr="00914A01" w:rsidRDefault="00EF3456" w:rsidP="009611E1">
      <w:pPr>
        <w:ind w:left="567"/>
        <w:jc w:val="both"/>
        <w:rPr>
          <w:sz w:val="28"/>
          <w:szCs w:val="28"/>
        </w:rPr>
      </w:pPr>
      <w:r w:rsidRPr="00914A01">
        <w:rPr>
          <w:sz w:val="28"/>
          <w:szCs w:val="28"/>
        </w:rPr>
        <w:t xml:space="preserve">8. </w:t>
      </w:r>
      <w:r w:rsidR="000E217A" w:rsidRPr="00914A01">
        <w:rPr>
          <w:sz w:val="28"/>
          <w:szCs w:val="28"/>
        </w:rPr>
        <w:t>К какому фактору микросреды относится широкая общественность</w:t>
      </w:r>
      <w:r w:rsidR="00490415" w:rsidRPr="00914A01">
        <w:rPr>
          <w:sz w:val="28"/>
          <w:szCs w:val="28"/>
        </w:rPr>
        <w:t>:</w:t>
      </w:r>
    </w:p>
    <w:p w:rsidR="000E217A" w:rsidRPr="00914A01" w:rsidRDefault="00EF3456" w:rsidP="000E217A">
      <w:pPr>
        <w:ind w:left="567"/>
        <w:rPr>
          <w:sz w:val="28"/>
          <w:szCs w:val="28"/>
        </w:rPr>
      </w:pPr>
      <w:r w:rsidRPr="00914A01">
        <w:rPr>
          <w:sz w:val="28"/>
          <w:szCs w:val="28"/>
        </w:rPr>
        <w:t>а</w:t>
      </w:r>
      <w:r w:rsidR="000E217A" w:rsidRPr="00914A01">
        <w:rPr>
          <w:sz w:val="28"/>
          <w:szCs w:val="28"/>
        </w:rPr>
        <w:t>) поставщики</w:t>
      </w:r>
      <w:r w:rsidR="00490415" w:rsidRPr="00914A01">
        <w:rPr>
          <w:sz w:val="28"/>
          <w:szCs w:val="28"/>
        </w:rPr>
        <w:t>;</w:t>
      </w:r>
    </w:p>
    <w:p w:rsidR="000E217A" w:rsidRPr="00914A01" w:rsidRDefault="00EF3456" w:rsidP="000E217A">
      <w:pPr>
        <w:ind w:left="567"/>
        <w:rPr>
          <w:sz w:val="28"/>
          <w:szCs w:val="28"/>
        </w:rPr>
      </w:pPr>
      <w:r w:rsidRPr="00914A01">
        <w:rPr>
          <w:sz w:val="28"/>
          <w:szCs w:val="28"/>
        </w:rPr>
        <w:t>б</w:t>
      </w:r>
      <w:r w:rsidR="000E217A" w:rsidRPr="00914A01">
        <w:rPr>
          <w:sz w:val="28"/>
          <w:szCs w:val="28"/>
        </w:rPr>
        <w:t>) конкуренты</w:t>
      </w:r>
      <w:r w:rsidR="00490415" w:rsidRPr="00914A01">
        <w:rPr>
          <w:sz w:val="28"/>
          <w:szCs w:val="28"/>
        </w:rPr>
        <w:t>;</w:t>
      </w:r>
    </w:p>
    <w:p w:rsidR="000E217A" w:rsidRPr="00914A01" w:rsidRDefault="00EF3456" w:rsidP="000E217A">
      <w:pPr>
        <w:ind w:left="567"/>
        <w:rPr>
          <w:sz w:val="28"/>
          <w:szCs w:val="28"/>
        </w:rPr>
      </w:pPr>
      <w:r w:rsidRPr="00914A01">
        <w:rPr>
          <w:sz w:val="28"/>
          <w:szCs w:val="28"/>
        </w:rPr>
        <w:t>в</w:t>
      </w:r>
      <w:r w:rsidR="000E217A" w:rsidRPr="00914A01">
        <w:rPr>
          <w:sz w:val="28"/>
          <w:szCs w:val="28"/>
        </w:rPr>
        <w:t>) клиенты</w:t>
      </w:r>
      <w:r w:rsidR="00490415" w:rsidRPr="00914A01">
        <w:rPr>
          <w:sz w:val="28"/>
          <w:szCs w:val="28"/>
        </w:rPr>
        <w:t>;</w:t>
      </w:r>
    </w:p>
    <w:p w:rsidR="000E217A" w:rsidRPr="00914A01" w:rsidRDefault="00EF3456" w:rsidP="000E217A">
      <w:pPr>
        <w:ind w:left="567"/>
        <w:rPr>
          <w:sz w:val="28"/>
          <w:szCs w:val="28"/>
        </w:rPr>
      </w:pPr>
      <w:r w:rsidRPr="00914A01">
        <w:rPr>
          <w:sz w:val="28"/>
          <w:szCs w:val="28"/>
        </w:rPr>
        <w:t>г</w:t>
      </w:r>
      <w:r w:rsidR="000E217A" w:rsidRPr="00914A01">
        <w:rPr>
          <w:sz w:val="28"/>
          <w:szCs w:val="28"/>
        </w:rPr>
        <w:t>) маркетинговые посредники</w:t>
      </w:r>
      <w:r w:rsidR="00490415" w:rsidRPr="00914A01">
        <w:rPr>
          <w:sz w:val="28"/>
          <w:szCs w:val="28"/>
        </w:rPr>
        <w:t>;</w:t>
      </w:r>
    </w:p>
    <w:p w:rsidR="000E217A" w:rsidRPr="000E7281" w:rsidRDefault="00EF3456" w:rsidP="000E217A">
      <w:pPr>
        <w:ind w:left="567"/>
        <w:rPr>
          <w:b/>
          <w:sz w:val="28"/>
          <w:szCs w:val="28"/>
        </w:rPr>
      </w:pPr>
      <w:proofErr w:type="spellStart"/>
      <w:r w:rsidRPr="000E7281">
        <w:rPr>
          <w:b/>
          <w:sz w:val="28"/>
          <w:szCs w:val="28"/>
        </w:rPr>
        <w:t>д</w:t>
      </w:r>
      <w:proofErr w:type="spellEnd"/>
      <w:r w:rsidR="000E217A" w:rsidRPr="000E7281">
        <w:rPr>
          <w:b/>
          <w:sz w:val="28"/>
          <w:szCs w:val="28"/>
        </w:rPr>
        <w:t>) контактные аудитории.</w:t>
      </w:r>
    </w:p>
    <w:p w:rsidR="000E217A" w:rsidRPr="00914A01" w:rsidRDefault="00EF3456" w:rsidP="009611E1">
      <w:pPr>
        <w:pStyle w:val="aa"/>
        <w:spacing w:after="0"/>
        <w:ind w:left="567"/>
        <w:jc w:val="both"/>
        <w:rPr>
          <w:sz w:val="28"/>
          <w:szCs w:val="28"/>
        </w:rPr>
      </w:pPr>
      <w:r w:rsidRPr="00914A01">
        <w:rPr>
          <w:sz w:val="28"/>
          <w:szCs w:val="28"/>
        </w:rPr>
        <w:t>9.</w:t>
      </w:r>
      <w:r w:rsidR="000E217A" w:rsidRPr="00914A01">
        <w:rPr>
          <w:sz w:val="28"/>
          <w:szCs w:val="28"/>
        </w:rPr>
        <w:t>К какому фактору микросреды относятся финансовые посредники</w:t>
      </w:r>
      <w:r w:rsidR="00490415" w:rsidRPr="00914A01">
        <w:rPr>
          <w:sz w:val="28"/>
          <w:szCs w:val="28"/>
        </w:rPr>
        <w:t>:</w:t>
      </w:r>
    </w:p>
    <w:p w:rsidR="000E217A" w:rsidRPr="00914A01" w:rsidRDefault="00C532AB" w:rsidP="000E217A">
      <w:pPr>
        <w:pStyle w:val="aa"/>
        <w:spacing w:after="0"/>
        <w:ind w:left="567"/>
        <w:rPr>
          <w:sz w:val="28"/>
          <w:szCs w:val="28"/>
        </w:rPr>
      </w:pPr>
      <w:r w:rsidRPr="00914A01">
        <w:rPr>
          <w:sz w:val="28"/>
          <w:szCs w:val="28"/>
        </w:rPr>
        <w:t>а</w:t>
      </w:r>
      <w:r w:rsidR="000E217A" w:rsidRPr="00914A01">
        <w:rPr>
          <w:sz w:val="28"/>
          <w:szCs w:val="28"/>
        </w:rPr>
        <w:t>) поставщики</w:t>
      </w:r>
      <w:r w:rsidR="00490415" w:rsidRPr="00914A01">
        <w:rPr>
          <w:sz w:val="28"/>
          <w:szCs w:val="28"/>
        </w:rPr>
        <w:t>;</w:t>
      </w:r>
    </w:p>
    <w:p w:rsidR="000E217A" w:rsidRPr="00914A01" w:rsidRDefault="00C532AB" w:rsidP="000E217A">
      <w:pPr>
        <w:pStyle w:val="aa"/>
        <w:spacing w:after="0"/>
        <w:ind w:left="567"/>
        <w:rPr>
          <w:sz w:val="28"/>
          <w:szCs w:val="28"/>
        </w:rPr>
      </w:pPr>
      <w:r w:rsidRPr="00914A01">
        <w:rPr>
          <w:sz w:val="28"/>
          <w:szCs w:val="28"/>
        </w:rPr>
        <w:t>б</w:t>
      </w:r>
      <w:r w:rsidR="000E217A" w:rsidRPr="00914A01">
        <w:rPr>
          <w:sz w:val="28"/>
          <w:szCs w:val="28"/>
        </w:rPr>
        <w:t>) конкуренты</w:t>
      </w:r>
      <w:r w:rsidR="00490415" w:rsidRPr="00914A01">
        <w:rPr>
          <w:sz w:val="28"/>
          <w:szCs w:val="28"/>
        </w:rPr>
        <w:t>;</w:t>
      </w:r>
    </w:p>
    <w:p w:rsidR="000E217A" w:rsidRPr="00914A01" w:rsidRDefault="00C532AB" w:rsidP="000E217A">
      <w:pPr>
        <w:pStyle w:val="aa"/>
        <w:spacing w:after="0"/>
        <w:ind w:left="567"/>
        <w:rPr>
          <w:sz w:val="28"/>
          <w:szCs w:val="28"/>
        </w:rPr>
      </w:pPr>
      <w:r w:rsidRPr="00914A01">
        <w:rPr>
          <w:sz w:val="28"/>
          <w:szCs w:val="28"/>
        </w:rPr>
        <w:t>в</w:t>
      </w:r>
      <w:r w:rsidR="000E217A" w:rsidRPr="00914A01">
        <w:rPr>
          <w:sz w:val="28"/>
          <w:szCs w:val="28"/>
        </w:rPr>
        <w:t>) клиенты</w:t>
      </w:r>
      <w:r w:rsidR="00490415" w:rsidRPr="00914A01">
        <w:rPr>
          <w:sz w:val="28"/>
          <w:szCs w:val="28"/>
        </w:rPr>
        <w:t>;</w:t>
      </w:r>
    </w:p>
    <w:p w:rsidR="000E217A" w:rsidRPr="000E7281" w:rsidRDefault="00C532AB" w:rsidP="000E217A">
      <w:pPr>
        <w:pStyle w:val="aa"/>
        <w:spacing w:after="0"/>
        <w:ind w:left="567"/>
        <w:rPr>
          <w:b/>
          <w:sz w:val="28"/>
          <w:szCs w:val="28"/>
        </w:rPr>
      </w:pPr>
      <w:r w:rsidRPr="000E7281">
        <w:rPr>
          <w:b/>
          <w:sz w:val="28"/>
          <w:szCs w:val="28"/>
        </w:rPr>
        <w:t>г</w:t>
      </w:r>
      <w:r w:rsidR="000E217A" w:rsidRPr="000E7281">
        <w:rPr>
          <w:b/>
          <w:sz w:val="28"/>
          <w:szCs w:val="28"/>
        </w:rPr>
        <w:t>) маркетинговые посредники</w:t>
      </w:r>
      <w:r w:rsidR="00490415" w:rsidRPr="000E7281">
        <w:rPr>
          <w:b/>
          <w:sz w:val="28"/>
          <w:szCs w:val="28"/>
        </w:rPr>
        <w:t>;</w:t>
      </w:r>
    </w:p>
    <w:p w:rsidR="000E217A" w:rsidRPr="00914A01" w:rsidRDefault="00C532AB" w:rsidP="000E217A">
      <w:pPr>
        <w:pStyle w:val="aa"/>
        <w:spacing w:after="0"/>
        <w:ind w:left="567"/>
        <w:rPr>
          <w:sz w:val="28"/>
          <w:szCs w:val="28"/>
        </w:rPr>
      </w:pPr>
      <w:proofErr w:type="spellStart"/>
      <w:r w:rsidRPr="00914A01">
        <w:rPr>
          <w:sz w:val="28"/>
          <w:szCs w:val="28"/>
        </w:rPr>
        <w:t>д</w:t>
      </w:r>
      <w:proofErr w:type="spellEnd"/>
      <w:r w:rsidR="000E217A" w:rsidRPr="00914A01">
        <w:rPr>
          <w:sz w:val="28"/>
          <w:szCs w:val="28"/>
        </w:rPr>
        <w:t>) контактные аудитории.</w:t>
      </w:r>
    </w:p>
    <w:p w:rsidR="000E217A" w:rsidRPr="00914A01" w:rsidRDefault="00C532AB" w:rsidP="00534916">
      <w:pPr>
        <w:pStyle w:val="aa"/>
        <w:spacing w:after="0"/>
        <w:ind w:firstLine="567"/>
        <w:jc w:val="both"/>
        <w:rPr>
          <w:sz w:val="28"/>
          <w:szCs w:val="28"/>
        </w:rPr>
      </w:pPr>
      <w:r w:rsidRPr="00914A01">
        <w:rPr>
          <w:sz w:val="28"/>
          <w:szCs w:val="28"/>
        </w:rPr>
        <w:t>10</w:t>
      </w:r>
      <w:r w:rsidR="000E217A" w:rsidRPr="00914A01">
        <w:rPr>
          <w:sz w:val="28"/>
          <w:szCs w:val="28"/>
        </w:rPr>
        <w:t>. К какому фактору макросреды относится изменение структуры расходов семей и отдельной личности</w:t>
      </w:r>
      <w:r w:rsidR="00490415" w:rsidRPr="00914A01">
        <w:rPr>
          <w:sz w:val="28"/>
          <w:szCs w:val="28"/>
        </w:rPr>
        <w:t>:</w:t>
      </w:r>
    </w:p>
    <w:p w:rsidR="000E217A" w:rsidRPr="00914A01" w:rsidRDefault="00C532AB" w:rsidP="000E217A">
      <w:pPr>
        <w:pStyle w:val="aa"/>
        <w:spacing w:after="0"/>
        <w:ind w:left="567"/>
        <w:rPr>
          <w:sz w:val="28"/>
          <w:szCs w:val="28"/>
        </w:rPr>
      </w:pPr>
      <w:r w:rsidRPr="00914A01">
        <w:rPr>
          <w:sz w:val="28"/>
          <w:szCs w:val="28"/>
        </w:rPr>
        <w:t>а</w:t>
      </w:r>
      <w:r w:rsidR="000E217A" w:rsidRPr="00914A01">
        <w:rPr>
          <w:sz w:val="28"/>
          <w:szCs w:val="28"/>
        </w:rPr>
        <w:t>) демографическая среда</w:t>
      </w:r>
      <w:r w:rsidR="00490415" w:rsidRPr="00914A01">
        <w:rPr>
          <w:sz w:val="28"/>
          <w:szCs w:val="28"/>
        </w:rPr>
        <w:t>;</w:t>
      </w:r>
    </w:p>
    <w:p w:rsidR="000E217A" w:rsidRPr="000E7281" w:rsidRDefault="00C532AB" w:rsidP="000E217A">
      <w:pPr>
        <w:pStyle w:val="aa"/>
        <w:spacing w:after="0"/>
        <w:ind w:left="567"/>
        <w:rPr>
          <w:b/>
          <w:sz w:val="28"/>
          <w:szCs w:val="28"/>
        </w:rPr>
      </w:pPr>
      <w:r w:rsidRPr="000E7281">
        <w:rPr>
          <w:b/>
          <w:sz w:val="28"/>
          <w:szCs w:val="28"/>
        </w:rPr>
        <w:t>б</w:t>
      </w:r>
      <w:r w:rsidR="000E217A" w:rsidRPr="000E7281">
        <w:rPr>
          <w:b/>
          <w:sz w:val="28"/>
          <w:szCs w:val="28"/>
        </w:rPr>
        <w:t>) экономическая среда</w:t>
      </w:r>
      <w:r w:rsidR="00490415" w:rsidRPr="000E7281">
        <w:rPr>
          <w:b/>
          <w:sz w:val="28"/>
          <w:szCs w:val="28"/>
        </w:rPr>
        <w:t>;</w:t>
      </w:r>
    </w:p>
    <w:p w:rsidR="000E217A" w:rsidRPr="00914A01" w:rsidRDefault="00C532AB" w:rsidP="000E217A">
      <w:pPr>
        <w:pStyle w:val="aa"/>
        <w:spacing w:after="0"/>
        <w:ind w:left="567"/>
        <w:rPr>
          <w:sz w:val="28"/>
          <w:szCs w:val="28"/>
        </w:rPr>
      </w:pPr>
      <w:r w:rsidRPr="00914A01">
        <w:rPr>
          <w:sz w:val="28"/>
          <w:szCs w:val="28"/>
        </w:rPr>
        <w:t>в</w:t>
      </w:r>
      <w:r w:rsidR="000E217A" w:rsidRPr="00914A01">
        <w:rPr>
          <w:sz w:val="28"/>
          <w:szCs w:val="28"/>
        </w:rPr>
        <w:t>) культурная среда</w:t>
      </w:r>
      <w:r w:rsidR="00490415" w:rsidRPr="00914A01">
        <w:rPr>
          <w:sz w:val="28"/>
          <w:szCs w:val="28"/>
        </w:rPr>
        <w:t>;</w:t>
      </w:r>
    </w:p>
    <w:p w:rsidR="000E217A" w:rsidRPr="00914A01" w:rsidRDefault="00C532AB" w:rsidP="000E217A">
      <w:pPr>
        <w:pStyle w:val="aa"/>
        <w:spacing w:after="0"/>
        <w:ind w:left="567"/>
        <w:rPr>
          <w:sz w:val="28"/>
          <w:szCs w:val="28"/>
        </w:rPr>
      </w:pPr>
      <w:r w:rsidRPr="00914A01">
        <w:rPr>
          <w:sz w:val="28"/>
          <w:szCs w:val="28"/>
        </w:rPr>
        <w:t>г</w:t>
      </w:r>
      <w:r w:rsidR="000E217A" w:rsidRPr="00914A01">
        <w:rPr>
          <w:sz w:val="28"/>
          <w:szCs w:val="28"/>
        </w:rPr>
        <w:t>) политическая среда</w:t>
      </w:r>
      <w:r w:rsidR="00490415" w:rsidRPr="00914A01">
        <w:rPr>
          <w:sz w:val="28"/>
          <w:szCs w:val="28"/>
        </w:rPr>
        <w:t>;</w:t>
      </w:r>
    </w:p>
    <w:p w:rsidR="000E217A" w:rsidRPr="00914A01" w:rsidRDefault="00C532AB" w:rsidP="000E217A">
      <w:pPr>
        <w:pStyle w:val="aa"/>
        <w:spacing w:after="0"/>
        <w:ind w:left="567"/>
        <w:rPr>
          <w:sz w:val="28"/>
          <w:szCs w:val="28"/>
        </w:rPr>
      </w:pPr>
      <w:proofErr w:type="spellStart"/>
      <w:r w:rsidRPr="00914A01">
        <w:rPr>
          <w:sz w:val="28"/>
          <w:szCs w:val="28"/>
        </w:rPr>
        <w:t>д</w:t>
      </w:r>
      <w:proofErr w:type="spellEnd"/>
      <w:r w:rsidR="000E217A" w:rsidRPr="00914A01">
        <w:rPr>
          <w:sz w:val="28"/>
          <w:szCs w:val="28"/>
        </w:rPr>
        <w:t>) клиенты.</w:t>
      </w:r>
    </w:p>
    <w:p w:rsidR="00020C65" w:rsidRDefault="00020C65" w:rsidP="00020C65">
      <w:pPr>
        <w:rPr>
          <w:b/>
          <w:sz w:val="28"/>
          <w:szCs w:val="28"/>
        </w:rPr>
      </w:pPr>
    </w:p>
    <w:p w:rsidR="004957E7" w:rsidRDefault="004957E7" w:rsidP="00914A01">
      <w:pPr>
        <w:ind w:left="1069" w:firstLine="708"/>
        <w:rPr>
          <w:b/>
          <w:sz w:val="28"/>
          <w:szCs w:val="28"/>
        </w:rPr>
      </w:pPr>
      <w:r>
        <w:rPr>
          <w:b/>
          <w:noProof/>
          <w:sz w:val="28"/>
          <w:szCs w:val="28"/>
        </w:rPr>
        <w:drawing>
          <wp:anchor distT="0" distB="0" distL="114300" distR="114300" simplePos="0" relativeHeight="251662336" behindDoc="1" locked="0" layoutInCell="1" allowOverlap="0">
            <wp:simplePos x="0" y="0"/>
            <wp:positionH relativeFrom="column">
              <wp:posOffset>80010</wp:posOffset>
            </wp:positionH>
            <wp:positionV relativeFrom="paragraph">
              <wp:posOffset>-2540</wp:posOffset>
            </wp:positionV>
            <wp:extent cx="676275" cy="428625"/>
            <wp:effectExtent l="19050" t="0" r="9525" b="0"/>
            <wp:wrapNone/>
            <wp:docPr id="4" name="Рисунок 1" descr="C:\Users\Семейный\Desktop\тсарый раб стол\рисунок для учебника\note_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Семейный\Desktop\тсарый раб стол\рисунок для учебника\note_0.gif"/>
                    <pic:cNvPicPr>
                      <a:picLocks noChangeAspect="1" noChangeArrowheads="1"/>
                    </pic:cNvPicPr>
                  </pic:nvPicPr>
                  <pic:blipFill>
                    <a:blip r:embed="rId14" cstate="print"/>
                    <a:srcRect/>
                    <a:stretch>
                      <a:fillRect/>
                    </a:stretch>
                  </pic:blipFill>
                  <pic:spPr bwMode="auto">
                    <a:xfrm>
                      <a:off x="0" y="0"/>
                      <a:ext cx="676275" cy="428625"/>
                    </a:xfrm>
                    <a:prstGeom prst="rect">
                      <a:avLst/>
                    </a:prstGeom>
                    <a:noFill/>
                    <a:ln w="9525">
                      <a:noFill/>
                      <a:miter lim="800000"/>
                      <a:headEnd/>
                      <a:tailEnd/>
                    </a:ln>
                  </pic:spPr>
                </pic:pic>
              </a:graphicData>
            </a:graphic>
          </wp:anchor>
        </w:drawing>
      </w:r>
      <w:r w:rsidR="00914A01">
        <w:rPr>
          <w:b/>
          <w:sz w:val="28"/>
          <w:szCs w:val="28"/>
        </w:rPr>
        <w:t>ВОПРОСЫ СЕМИНАРСКОГО</w:t>
      </w:r>
      <w:r w:rsidR="00020C65" w:rsidRPr="00172CD2">
        <w:rPr>
          <w:b/>
          <w:sz w:val="28"/>
          <w:szCs w:val="28"/>
        </w:rPr>
        <w:t xml:space="preserve"> ЗАНЯТИЯ</w:t>
      </w:r>
      <w:r>
        <w:rPr>
          <w:b/>
          <w:sz w:val="28"/>
          <w:szCs w:val="28"/>
        </w:rPr>
        <w:t xml:space="preserve"> </w:t>
      </w:r>
      <w:r w:rsidR="00020C65" w:rsidRPr="00172CD2">
        <w:rPr>
          <w:b/>
          <w:sz w:val="28"/>
          <w:szCs w:val="28"/>
        </w:rPr>
        <w:t>«</w:t>
      </w:r>
      <w:r>
        <w:rPr>
          <w:b/>
          <w:sz w:val="28"/>
          <w:szCs w:val="28"/>
        </w:rPr>
        <w:t>МАРКЕТИНГОВАЯ  СРЕДА И РАЗНООБРАЗИЕ РЫНКОВ</w:t>
      </w:r>
      <w:r w:rsidR="00020C65" w:rsidRPr="00172CD2">
        <w:rPr>
          <w:b/>
          <w:sz w:val="28"/>
          <w:szCs w:val="28"/>
        </w:rPr>
        <w:t>»</w:t>
      </w:r>
    </w:p>
    <w:p w:rsidR="00634FBD" w:rsidRDefault="00634FBD" w:rsidP="00634FBD">
      <w:pPr>
        <w:ind w:left="1416"/>
        <w:jc w:val="center"/>
        <w:rPr>
          <w:b/>
          <w:sz w:val="28"/>
          <w:szCs w:val="28"/>
        </w:rPr>
      </w:pPr>
    </w:p>
    <w:p w:rsidR="004957E7" w:rsidRPr="004957E7" w:rsidRDefault="004957E7" w:rsidP="00490415">
      <w:pPr>
        <w:pStyle w:val="Default"/>
        <w:numPr>
          <w:ilvl w:val="0"/>
          <w:numId w:val="9"/>
        </w:numPr>
      </w:pPr>
      <w:r w:rsidRPr="004957E7">
        <w:rPr>
          <w:sz w:val="28"/>
          <w:szCs w:val="28"/>
        </w:rPr>
        <w:t>Рынок</w:t>
      </w:r>
      <w:r w:rsidRPr="004957E7">
        <w:rPr>
          <w:rFonts w:ascii="FMGLBN+TimesNewRoman" w:hAnsi="FMGLBN+TimesNewRoman" w:cs="FMGLBN+TimesNewRoman"/>
          <w:sz w:val="28"/>
          <w:szCs w:val="28"/>
        </w:rPr>
        <w:t xml:space="preserve">: </w:t>
      </w:r>
      <w:r w:rsidRPr="004957E7">
        <w:rPr>
          <w:sz w:val="28"/>
          <w:szCs w:val="28"/>
        </w:rPr>
        <w:t>маркетинг и конкуренция</w:t>
      </w:r>
      <w:r w:rsidR="00864C3D">
        <w:rPr>
          <w:sz w:val="28"/>
          <w:szCs w:val="28"/>
        </w:rPr>
        <w:t>.</w:t>
      </w:r>
    </w:p>
    <w:p w:rsidR="0023266F" w:rsidRDefault="004957E7" w:rsidP="00490415">
      <w:pPr>
        <w:pStyle w:val="Iauiue"/>
        <w:ind w:firstLine="709"/>
        <w:jc w:val="both"/>
        <w:rPr>
          <w:color w:val="000000"/>
          <w:sz w:val="28"/>
          <w:szCs w:val="28"/>
        </w:rPr>
      </w:pPr>
      <w:proofErr w:type="spellStart"/>
      <w:r>
        <w:rPr>
          <w:sz w:val="28"/>
          <w:szCs w:val="28"/>
        </w:rPr>
        <w:t>Контент</w:t>
      </w:r>
      <w:proofErr w:type="spellEnd"/>
      <w:r>
        <w:rPr>
          <w:sz w:val="28"/>
          <w:szCs w:val="28"/>
        </w:rPr>
        <w:t>:</w:t>
      </w:r>
      <w:r w:rsidRPr="004957E7">
        <w:rPr>
          <w:sz w:val="28"/>
          <w:szCs w:val="28"/>
        </w:rPr>
        <w:t xml:space="preserve"> </w:t>
      </w:r>
      <w:r w:rsidR="00864C3D">
        <w:rPr>
          <w:color w:val="000000"/>
          <w:sz w:val="28"/>
          <w:szCs w:val="28"/>
        </w:rPr>
        <w:t>д</w:t>
      </w:r>
      <w:r>
        <w:rPr>
          <w:color w:val="000000"/>
          <w:sz w:val="28"/>
          <w:szCs w:val="28"/>
        </w:rPr>
        <w:t>остоинства конкуренции как инструмента рыночного равновесия</w:t>
      </w:r>
      <w:r>
        <w:rPr>
          <w:sz w:val="28"/>
          <w:szCs w:val="28"/>
        </w:rPr>
        <w:t>,</w:t>
      </w:r>
      <w:r w:rsidR="00864C3D">
        <w:rPr>
          <w:sz w:val="28"/>
          <w:szCs w:val="28"/>
        </w:rPr>
        <w:t xml:space="preserve"> </w:t>
      </w:r>
      <w:r w:rsidR="00864C3D">
        <w:rPr>
          <w:color w:val="000000"/>
          <w:sz w:val="28"/>
          <w:szCs w:val="28"/>
        </w:rPr>
        <w:t>в</w:t>
      </w:r>
      <w:r>
        <w:rPr>
          <w:color w:val="000000"/>
          <w:sz w:val="28"/>
          <w:szCs w:val="28"/>
        </w:rPr>
        <w:t>иды конкурентов по соотношению товар</w:t>
      </w:r>
      <w:r>
        <w:rPr>
          <w:rFonts w:ascii="FMGLBN+TimesNewRoman" w:hAnsi="FMGLBN+TimesNewRoman" w:cs="FMGLBN+TimesNewRoman"/>
          <w:color w:val="000000"/>
          <w:sz w:val="28"/>
          <w:szCs w:val="28"/>
        </w:rPr>
        <w:t>/</w:t>
      </w:r>
      <w:r>
        <w:rPr>
          <w:color w:val="000000"/>
          <w:sz w:val="28"/>
          <w:szCs w:val="28"/>
        </w:rPr>
        <w:t>потребность</w:t>
      </w:r>
      <w:r w:rsidR="00864C3D">
        <w:rPr>
          <w:sz w:val="28"/>
          <w:szCs w:val="28"/>
        </w:rPr>
        <w:t xml:space="preserve">, </w:t>
      </w:r>
      <w:r w:rsidR="00864C3D">
        <w:rPr>
          <w:color w:val="000000"/>
          <w:sz w:val="28"/>
          <w:szCs w:val="28"/>
        </w:rPr>
        <w:t>факторы</w:t>
      </w:r>
      <w:r w:rsidR="00864C3D">
        <w:rPr>
          <w:rFonts w:ascii="FMGLBN+TimesNewRoman" w:hAnsi="FMGLBN+TimesNewRoman" w:cs="FMGLBN+TimesNewRoman"/>
          <w:color w:val="000000"/>
          <w:sz w:val="28"/>
          <w:szCs w:val="28"/>
        </w:rPr>
        <w:t xml:space="preserve">, </w:t>
      </w:r>
      <w:r w:rsidR="00864C3D">
        <w:rPr>
          <w:color w:val="000000"/>
          <w:sz w:val="28"/>
          <w:szCs w:val="28"/>
        </w:rPr>
        <w:t>определяющие поведение отраслевых конкурентов</w:t>
      </w:r>
      <w:r w:rsidR="00864C3D">
        <w:rPr>
          <w:sz w:val="28"/>
          <w:szCs w:val="28"/>
        </w:rPr>
        <w:t>,</w:t>
      </w:r>
      <w:r w:rsidR="00441A1F">
        <w:rPr>
          <w:sz w:val="28"/>
          <w:szCs w:val="28"/>
        </w:rPr>
        <w:t xml:space="preserve"> </w:t>
      </w:r>
      <w:r w:rsidR="00864C3D">
        <w:rPr>
          <w:sz w:val="28"/>
          <w:szCs w:val="28"/>
        </w:rPr>
        <w:t>т</w:t>
      </w:r>
      <w:r w:rsidR="00864C3D">
        <w:rPr>
          <w:color w:val="000000"/>
          <w:sz w:val="28"/>
          <w:szCs w:val="28"/>
        </w:rPr>
        <w:t>ипология потенциальных прямых конкурентов</w:t>
      </w:r>
      <w:r w:rsidR="00864C3D">
        <w:rPr>
          <w:sz w:val="28"/>
          <w:szCs w:val="28"/>
        </w:rPr>
        <w:t xml:space="preserve">, </w:t>
      </w:r>
      <w:r w:rsidR="00864C3D">
        <w:rPr>
          <w:color w:val="000000"/>
          <w:sz w:val="28"/>
          <w:szCs w:val="28"/>
        </w:rPr>
        <w:t>барьеры входа в отрасль</w:t>
      </w:r>
      <w:r w:rsidR="00864C3D">
        <w:rPr>
          <w:sz w:val="28"/>
          <w:szCs w:val="28"/>
        </w:rPr>
        <w:t xml:space="preserve">, </w:t>
      </w:r>
      <w:r w:rsidR="00864C3D">
        <w:rPr>
          <w:color w:val="000000"/>
          <w:sz w:val="28"/>
          <w:szCs w:val="28"/>
        </w:rPr>
        <w:t xml:space="preserve">модель пяти конкурентных сил, типы конкурентных ситуаций на рынке, критерии существования работающей конкуренции.  </w:t>
      </w:r>
    </w:p>
    <w:p w:rsidR="00864C3D" w:rsidRDefault="00864C3D" w:rsidP="00490415">
      <w:pPr>
        <w:pStyle w:val="Default"/>
        <w:ind w:firstLine="709"/>
        <w:jc w:val="both"/>
        <w:rPr>
          <w:bCs/>
          <w:sz w:val="28"/>
          <w:szCs w:val="28"/>
        </w:rPr>
      </w:pPr>
      <w:r>
        <w:rPr>
          <w:bCs/>
          <w:sz w:val="28"/>
          <w:szCs w:val="28"/>
        </w:rPr>
        <w:lastRenderedPageBreak/>
        <w:t xml:space="preserve">2. </w:t>
      </w:r>
      <w:r w:rsidRPr="00864C3D">
        <w:rPr>
          <w:bCs/>
          <w:sz w:val="28"/>
          <w:szCs w:val="28"/>
        </w:rPr>
        <w:t>Рынок: конкурентоспособность и конкурентное преимущество</w:t>
      </w:r>
      <w:r>
        <w:rPr>
          <w:bCs/>
          <w:sz w:val="28"/>
          <w:szCs w:val="28"/>
        </w:rPr>
        <w:t xml:space="preserve"> с позиции </w:t>
      </w:r>
      <w:r w:rsidRPr="00864C3D">
        <w:rPr>
          <w:bCs/>
          <w:sz w:val="28"/>
          <w:szCs w:val="28"/>
        </w:rPr>
        <w:t>маркетинга</w:t>
      </w:r>
      <w:r>
        <w:rPr>
          <w:bCs/>
          <w:sz w:val="28"/>
          <w:szCs w:val="28"/>
        </w:rPr>
        <w:t>.</w:t>
      </w:r>
    </w:p>
    <w:p w:rsidR="007E0FF9" w:rsidRDefault="00864C3D" w:rsidP="00490415">
      <w:pPr>
        <w:pStyle w:val="Iauiue"/>
        <w:ind w:firstLine="709"/>
        <w:jc w:val="both"/>
        <w:rPr>
          <w:color w:val="000000"/>
          <w:sz w:val="28"/>
          <w:szCs w:val="28"/>
        </w:rPr>
      </w:pPr>
      <w:proofErr w:type="spellStart"/>
      <w:r>
        <w:rPr>
          <w:bCs/>
          <w:sz w:val="28"/>
          <w:szCs w:val="28"/>
        </w:rPr>
        <w:t>Контент</w:t>
      </w:r>
      <w:proofErr w:type="spellEnd"/>
      <w:r>
        <w:rPr>
          <w:bCs/>
          <w:sz w:val="28"/>
          <w:szCs w:val="28"/>
        </w:rPr>
        <w:t>:</w:t>
      </w:r>
      <w:r w:rsidRPr="00864C3D">
        <w:rPr>
          <w:color w:val="000000"/>
          <w:sz w:val="23"/>
          <w:szCs w:val="23"/>
        </w:rPr>
        <w:t xml:space="preserve"> </w:t>
      </w:r>
      <w:r w:rsidRPr="00864C3D">
        <w:rPr>
          <w:color w:val="000000"/>
          <w:sz w:val="28"/>
          <w:szCs w:val="28"/>
        </w:rPr>
        <w:t>конкурентоспособность,</w:t>
      </w:r>
      <w:r w:rsidR="00634FBD">
        <w:rPr>
          <w:color w:val="000000"/>
          <w:sz w:val="28"/>
          <w:szCs w:val="28"/>
        </w:rPr>
        <w:t xml:space="preserve"> </w:t>
      </w:r>
      <w:r w:rsidRPr="00864C3D">
        <w:rPr>
          <w:color w:val="000000"/>
          <w:sz w:val="28"/>
          <w:szCs w:val="28"/>
        </w:rPr>
        <w:t xml:space="preserve">конкурентоспособность товара, конкурентоспособность фирмы, </w:t>
      </w:r>
      <w:r w:rsidR="00634FBD">
        <w:rPr>
          <w:color w:val="000000"/>
          <w:sz w:val="28"/>
          <w:szCs w:val="28"/>
        </w:rPr>
        <w:t>виды конкурентных преимуществ по факторам превосходства, виды конкурентных преимуществ по периоду действия.</w:t>
      </w:r>
    </w:p>
    <w:p w:rsidR="007E0FF9" w:rsidRDefault="00441A1F" w:rsidP="00490415">
      <w:pPr>
        <w:ind w:firstLine="709"/>
        <w:rPr>
          <w:sz w:val="28"/>
          <w:szCs w:val="28"/>
          <w:lang w:eastAsia="en-US"/>
        </w:rPr>
      </w:pPr>
      <w:r>
        <w:rPr>
          <w:sz w:val="28"/>
          <w:szCs w:val="28"/>
          <w:lang w:eastAsia="en-US"/>
        </w:rPr>
        <w:t>3.</w:t>
      </w:r>
      <w:r>
        <w:rPr>
          <w:sz w:val="28"/>
          <w:szCs w:val="28"/>
          <w:lang w:val="en-US" w:eastAsia="en-US"/>
        </w:rPr>
        <w:t>SWOT</w:t>
      </w:r>
      <w:r w:rsidRPr="00760B99">
        <w:rPr>
          <w:sz w:val="28"/>
          <w:szCs w:val="28"/>
          <w:lang w:eastAsia="en-US"/>
        </w:rPr>
        <w:t xml:space="preserve"> –</w:t>
      </w:r>
      <w:r>
        <w:rPr>
          <w:sz w:val="28"/>
          <w:szCs w:val="28"/>
          <w:lang w:eastAsia="en-US"/>
        </w:rPr>
        <w:t>анализ в маркетинге.</w:t>
      </w:r>
    </w:p>
    <w:p w:rsidR="00441A1F" w:rsidRDefault="00441A1F" w:rsidP="00490415">
      <w:pPr>
        <w:ind w:firstLine="709"/>
        <w:jc w:val="both"/>
        <w:rPr>
          <w:sz w:val="28"/>
          <w:szCs w:val="28"/>
          <w:lang w:eastAsia="en-US"/>
        </w:rPr>
      </w:pPr>
      <w:proofErr w:type="spellStart"/>
      <w:r>
        <w:rPr>
          <w:sz w:val="28"/>
          <w:szCs w:val="28"/>
          <w:lang w:eastAsia="en-US"/>
        </w:rPr>
        <w:t>Контент</w:t>
      </w:r>
      <w:proofErr w:type="spellEnd"/>
      <w:r>
        <w:rPr>
          <w:sz w:val="28"/>
          <w:szCs w:val="28"/>
          <w:lang w:eastAsia="en-US"/>
        </w:rPr>
        <w:t xml:space="preserve">:  история </w:t>
      </w:r>
      <w:r w:rsidRPr="00441A1F">
        <w:rPr>
          <w:sz w:val="28"/>
          <w:szCs w:val="28"/>
          <w:lang w:eastAsia="en-US"/>
        </w:rPr>
        <w:t xml:space="preserve"> </w:t>
      </w:r>
      <w:r>
        <w:rPr>
          <w:sz w:val="28"/>
          <w:szCs w:val="28"/>
          <w:lang w:val="en-US" w:eastAsia="en-US"/>
        </w:rPr>
        <w:t>SWOT</w:t>
      </w:r>
      <w:r w:rsidRPr="00441A1F">
        <w:rPr>
          <w:sz w:val="28"/>
          <w:szCs w:val="28"/>
          <w:lang w:eastAsia="en-US"/>
        </w:rPr>
        <w:t>–</w:t>
      </w:r>
      <w:r>
        <w:rPr>
          <w:sz w:val="28"/>
          <w:szCs w:val="28"/>
          <w:lang w:eastAsia="en-US"/>
        </w:rPr>
        <w:t xml:space="preserve">анализ а, ограничения </w:t>
      </w:r>
      <w:r>
        <w:rPr>
          <w:sz w:val="28"/>
          <w:szCs w:val="28"/>
          <w:lang w:val="en-US" w:eastAsia="en-US"/>
        </w:rPr>
        <w:t>SWOT</w:t>
      </w:r>
      <w:r w:rsidRPr="00441A1F">
        <w:rPr>
          <w:sz w:val="28"/>
          <w:szCs w:val="28"/>
          <w:lang w:eastAsia="en-US"/>
        </w:rPr>
        <w:t>–</w:t>
      </w:r>
      <w:r>
        <w:rPr>
          <w:sz w:val="28"/>
          <w:szCs w:val="28"/>
          <w:lang w:eastAsia="en-US"/>
        </w:rPr>
        <w:t xml:space="preserve">анализа, правила проведения </w:t>
      </w:r>
      <w:r>
        <w:rPr>
          <w:sz w:val="28"/>
          <w:szCs w:val="28"/>
          <w:lang w:val="en-US" w:eastAsia="en-US"/>
        </w:rPr>
        <w:t>SWOT</w:t>
      </w:r>
      <w:r w:rsidRPr="00441A1F">
        <w:rPr>
          <w:sz w:val="28"/>
          <w:szCs w:val="28"/>
          <w:lang w:eastAsia="en-US"/>
        </w:rPr>
        <w:t>–</w:t>
      </w:r>
      <w:r>
        <w:rPr>
          <w:sz w:val="28"/>
          <w:szCs w:val="28"/>
          <w:lang w:eastAsia="en-US"/>
        </w:rPr>
        <w:t xml:space="preserve">анализа, матрица </w:t>
      </w:r>
      <w:r>
        <w:rPr>
          <w:sz w:val="28"/>
          <w:szCs w:val="28"/>
          <w:lang w:val="en-US" w:eastAsia="en-US"/>
        </w:rPr>
        <w:t>SWOT</w:t>
      </w:r>
      <w:r w:rsidRPr="00441A1F">
        <w:rPr>
          <w:sz w:val="28"/>
          <w:szCs w:val="28"/>
          <w:lang w:eastAsia="en-US"/>
        </w:rPr>
        <w:t>–</w:t>
      </w:r>
      <w:r>
        <w:rPr>
          <w:sz w:val="28"/>
          <w:szCs w:val="28"/>
          <w:lang w:eastAsia="en-US"/>
        </w:rPr>
        <w:t>анализа: сильные стороны, слабые стороны, возможности, угрозы.</w:t>
      </w:r>
    </w:p>
    <w:p w:rsidR="00634FBD" w:rsidRPr="00634FBD" w:rsidRDefault="00634FBD" w:rsidP="00634FBD">
      <w:pPr>
        <w:rPr>
          <w:lang w:eastAsia="en-US"/>
        </w:rPr>
      </w:pPr>
    </w:p>
    <w:p w:rsidR="00441A1F" w:rsidRDefault="00760B99" w:rsidP="000E217A">
      <w:pPr>
        <w:pStyle w:val="a5"/>
        <w:ind w:firstLine="0"/>
        <w:jc w:val="both"/>
        <w:rPr>
          <w:b w:val="0"/>
          <w:sz w:val="28"/>
          <w:szCs w:val="28"/>
        </w:rPr>
      </w:pPr>
      <w:r>
        <w:rPr>
          <w:b w:val="0"/>
          <w:noProof/>
          <w:sz w:val="28"/>
          <w:szCs w:val="28"/>
        </w:rPr>
        <w:drawing>
          <wp:anchor distT="0" distB="0" distL="114300" distR="114300" simplePos="0" relativeHeight="251665408" behindDoc="1" locked="0" layoutInCell="1" allowOverlap="1">
            <wp:simplePos x="0" y="0"/>
            <wp:positionH relativeFrom="column">
              <wp:posOffset>41910</wp:posOffset>
            </wp:positionH>
            <wp:positionV relativeFrom="paragraph">
              <wp:posOffset>15240</wp:posOffset>
            </wp:positionV>
            <wp:extent cx="866775" cy="628650"/>
            <wp:effectExtent l="19050" t="0" r="9525" b="0"/>
            <wp:wrapTight wrapText="bothSides">
              <wp:wrapPolygon edited="0">
                <wp:start x="-475" y="0"/>
                <wp:lineTo x="-475" y="20945"/>
                <wp:lineTo x="21837" y="20945"/>
                <wp:lineTo x="21837" y="0"/>
                <wp:lineTo x="-475" y="0"/>
              </wp:wrapPolygon>
            </wp:wrapTight>
            <wp:docPr id="6" name="Рисунок 4" descr="imagesCA2FJ5V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sCA2FJ5V4"/>
                    <pic:cNvPicPr>
                      <a:picLocks noChangeAspect="1" noChangeArrowheads="1"/>
                    </pic:cNvPicPr>
                  </pic:nvPicPr>
                  <pic:blipFill>
                    <a:blip r:embed="rId15" cstate="print"/>
                    <a:srcRect/>
                    <a:stretch>
                      <a:fillRect/>
                    </a:stretch>
                  </pic:blipFill>
                  <pic:spPr bwMode="auto">
                    <a:xfrm>
                      <a:off x="0" y="0"/>
                      <a:ext cx="866775" cy="628650"/>
                    </a:xfrm>
                    <a:prstGeom prst="rect">
                      <a:avLst/>
                    </a:prstGeom>
                    <a:noFill/>
                    <a:ln w="9525">
                      <a:noFill/>
                      <a:miter lim="800000"/>
                      <a:headEnd/>
                      <a:tailEnd/>
                    </a:ln>
                  </pic:spPr>
                </pic:pic>
              </a:graphicData>
            </a:graphic>
          </wp:anchor>
        </w:drawing>
      </w:r>
    </w:p>
    <w:p w:rsidR="008A1A19" w:rsidRPr="00172CD2" w:rsidRDefault="008A1A19" w:rsidP="008A1A19">
      <w:pPr>
        <w:jc w:val="both"/>
        <w:rPr>
          <w:sz w:val="28"/>
          <w:szCs w:val="28"/>
        </w:rPr>
      </w:pPr>
      <w:r>
        <w:rPr>
          <w:b/>
          <w:sz w:val="28"/>
          <w:szCs w:val="28"/>
        </w:rPr>
        <w:t>ВОПРОСЫ ДЛЯ ОБСУЖДЕНИЯ И</w:t>
      </w:r>
      <w:r w:rsidRPr="00172CD2">
        <w:rPr>
          <w:b/>
          <w:sz w:val="28"/>
          <w:szCs w:val="28"/>
        </w:rPr>
        <w:t xml:space="preserve"> ЗАДАНИЯ </w:t>
      </w:r>
    </w:p>
    <w:p w:rsidR="00490415" w:rsidRDefault="00490415" w:rsidP="00490415">
      <w:pPr>
        <w:autoSpaceDE w:val="0"/>
        <w:autoSpaceDN w:val="0"/>
        <w:adjustRightInd w:val="0"/>
        <w:rPr>
          <w:b/>
          <w:szCs w:val="20"/>
        </w:rPr>
      </w:pPr>
    </w:p>
    <w:p w:rsidR="00490415" w:rsidRDefault="00490415" w:rsidP="00490415">
      <w:pPr>
        <w:autoSpaceDE w:val="0"/>
        <w:autoSpaceDN w:val="0"/>
        <w:adjustRightInd w:val="0"/>
        <w:rPr>
          <w:b/>
          <w:szCs w:val="20"/>
        </w:rPr>
      </w:pPr>
    </w:p>
    <w:p w:rsidR="004957E7" w:rsidRPr="00645243" w:rsidRDefault="004957E7" w:rsidP="00490415">
      <w:pPr>
        <w:pStyle w:val="a9"/>
        <w:numPr>
          <w:ilvl w:val="0"/>
          <w:numId w:val="11"/>
        </w:numPr>
        <w:autoSpaceDE w:val="0"/>
        <w:autoSpaceDN w:val="0"/>
        <w:adjustRightInd w:val="0"/>
        <w:rPr>
          <w:rFonts w:eastAsiaTheme="minorHAnsi"/>
          <w:sz w:val="28"/>
          <w:szCs w:val="28"/>
          <w:lang w:eastAsia="en-US"/>
        </w:rPr>
      </w:pPr>
      <w:r w:rsidRPr="00645243">
        <w:rPr>
          <w:rFonts w:eastAsiaTheme="minorHAnsi"/>
          <w:sz w:val="28"/>
          <w:szCs w:val="28"/>
          <w:lang w:eastAsia="en-US"/>
        </w:rPr>
        <w:t xml:space="preserve">Составьте два списка товаров. В первый включите те товары, спрос </w:t>
      </w:r>
      <w:proofErr w:type="gramStart"/>
      <w:r w:rsidRPr="00645243">
        <w:rPr>
          <w:rFonts w:eastAsiaTheme="minorHAnsi"/>
          <w:sz w:val="28"/>
          <w:szCs w:val="28"/>
          <w:lang w:eastAsia="en-US"/>
        </w:rPr>
        <w:t>на</w:t>
      </w:r>
      <w:proofErr w:type="gramEnd"/>
    </w:p>
    <w:p w:rsidR="004957E7" w:rsidRPr="00645243" w:rsidRDefault="00490415" w:rsidP="00490415">
      <w:pPr>
        <w:autoSpaceDE w:val="0"/>
        <w:autoSpaceDN w:val="0"/>
        <w:adjustRightInd w:val="0"/>
        <w:jc w:val="both"/>
        <w:rPr>
          <w:rFonts w:eastAsiaTheme="minorHAnsi"/>
          <w:sz w:val="28"/>
          <w:szCs w:val="28"/>
          <w:lang w:eastAsia="en-US"/>
        </w:rPr>
      </w:pPr>
      <w:r w:rsidRPr="00645243">
        <w:rPr>
          <w:rFonts w:eastAsiaTheme="minorHAnsi"/>
          <w:sz w:val="28"/>
          <w:szCs w:val="28"/>
          <w:lang w:eastAsia="en-US"/>
        </w:rPr>
        <w:t xml:space="preserve"> </w:t>
      </w:r>
      <w:r w:rsidR="004957E7" w:rsidRPr="00645243">
        <w:rPr>
          <w:rFonts w:eastAsiaTheme="minorHAnsi"/>
          <w:sz w:val="28"/>
          <w:szCs w:val="28"/>
          <w:lang w:eastAsia="en-US"/>
        </w:rPr>
        <w:t>которые в результате снижения рождаемости сократиться, а во второй – на которые возрастет. Какие маркетинговые последствия испытают производители</w:t>
      </w:r>
    </w:p>
    <w:p w:rsidR="00360BEA" w:rsidRPr="00645243" w:rsidRDefault="004957E7" w:rsidP="00490415">
      <w:pPr>
        <w:pStyle w:val="a5"/>
        <w:ind w:firstLine="0"/>
        <w:jc w:val="both"/>
        <w:rPr>
          <w:rFonts w:eastAsiaTheme="minorHAnsi"/>
          <w:b w:val="0"/>
          <w:sz w:val="28"/>
          <w:szCs w:val="28"/>
          <w:lang w:eastAsia="en-US"/>
        </w:rPr>
      </w:pPr>
      <w:r w:rsidRPr="00645243">
        <w:rPr>
          <w:rFonts w:eastAsiaTheme="minorHAnsi"/>
          <w:b w:val="0"/>
          <w:sz w:val="28"/>
          <w:szCs w:val="28"/>
          <w:lang w:eastAsia="en-US"/>
        </w:rPr>
        <w:t>этих товаров?</w:t>
      </w:r>
    </w:p>
    <w:p w:rsidR="00634FBD" w:rsidRPr="007E0FF9" w:rsidRDefault="007E0FF9" w:rsidP="00490415">
      <w:pPr>
        <w:pStyle w:val="a5"/>
        <w:numPr>
          <w:ilvl w:val="0"/>
          <w:numId w:val="11"/>
        </w:numPr>
        <w:jc w:val="both"/>
        <w:rPr>
          <w:b w:val="0"/>
          <w:sz w:val="28"/>
          <w:szCs w:val="28"/>
        </w:rPr>
      </w:pPr>
      <w:r w:rsidRPr="007E0FF9">
        <w:rPr>
          <w:b w:val="0"/>
          <w:sz w:val="28"/>
          <w:szCs w:val="28"/>
        </w:rPr>
        <w:t>Опишите маркетинговую среду ТОО «</w:t>
      </w:r>
      <w:proofErr w:type="spellStart"/>
      <w:r w:rsidRPr="007E0FF9">
        <w:rPr>
          <w:b w:val="0"/>
          <w:sz w:val="28"/>
          <w:szCs w:val="28"/>
        </w:rPr>
        <w:t>Казцинк</w:t>
      </w:r>
      <w:proofErr w:type="spellEnd"/>
      <w:r w:rsidRPr="007E0FF9">
        <w:rPr>
          <w:b w:val="0"/>
          <w:sz w:val="28"/>
          <w:szCs w:val="28"/>
        </w:rPr>
        <w:t>».</w:t>
      </w:r>
    </w:p>
    <w:p w:rsidR="00360BEA" w:rsidRDefault="00760B99" w:rsidP="00490415">
      <w:pPr>
        <w:pStyle w:val="a5"/>
        <w:numPr>
          <w:ilvl w:val="0"/>
          <w:numId w:val="11"/>
        </w:numPr>
        <w:jc w:val="both"/>
        <w:rPr>
          <w:b w:val="0"/>
          <w:sz w:val="28"/>
          <w:szCs w:val="28"/>
        </w:rPr>
      </w:pPr>
      <w:r w:rsidRPr="00760B99">
        <w:rPr>
          <w:b w:val="0"/>
          <w:sz w:val="28"/>
          <w:szCs w:val="28"/>
        </w:rPr>
        <w:t xml:space="preserve">Составьте  </w:t>
      </w:r>
      <w:r w:rsidRPr="00760B99">
        <w:rPr>
          <w:b w:val="0"/>
          <w:sz w:val="28"/>
          <w:szCs w:val="28"/>
          <w:lang w:val="en-US" w:eastAsia="en-US"/>
        </w:rPr>
        <w:t>SWOT</w:t>
      </w:r>
      <w:r w:rsidRPr="00760B99">
        <w:rPr>
          <w:b w:val="0"/>
          <w:sz w:val="28"/>
          <w:szCs w:val="28"/>
          <w:lang w:eastAsia="en-US"/>
        </w:rPr>
        <w:t xml:space="preserve"> –анализ для </w:t>
      </w:r>
      <w:r>
        <w:rPr>
          <w:b w:val="0"/>
          <w:sz w:val="28"/>
          <w:szCs w:val="28"/>
          <w:lang w:eastAsia="en-US"/>
        </w:rPr>
        <w:t>конкретного предприятия.</w:t>
      </w:r>
    </w:p>
    <w:p w:rsidR="00760B99" w:rsidRDefault="00490415" w:rsidP="00490415">
      <w:pPr>
        <w:pStyle w:val="a5"/>
        <w:jc w:val="both"/>
        <w:rPr>
          <w:b w:val="0"/>
          <w:sz w:val="28"/>
          <w:szCs w:val="28"/>
        </w:rPr>
      </w:pPr>
      <w:r>
        <w:rPr>
          <w:b w:val="0"/>
          <w:sz w:val="28"/>
          <w:szCs w:val="28"/>
          <w:lang w:eastAsia="en-US"/>
        </w:rPr>
        <w:t xml:space="preserve">4. </w:t>
      </w:r>
      <w:r w:rsidR="00760B99">
        <w:rPr>
          <w:b w:val="0"/>
          <w:sz w:val="28"/>
          <w:szCs w:val="28"/>
          <w:lang w:eastAsia="en-US"/>
        </w:rPr>
        <w:t>Опишите ряд угроз и возможностей, с которыми сталкиваются предприятия сети питания, например «Пицца Блюз», на рынке Усть-Каменогорска.  Как эти данные предприятия должны реагировать с точки зрения выбор маркетинговых стратегий.</w:t>
      </w:r>
    </w:p>
    <w:p w:rsidR="001D1761" w:rsidRPr="001D1761" w:rsidRDefault="00490415" w:rsidP="006F7B2F">
      <w:pPr>
        <w:ind w:firstLine="708"/>
        <w:jc w:val="both"/>
        <w:rPr>
          <w:sz w:val="28"/>
          <w:szCs w:val="28"/>
        </w:rPr>
      </w:pPr>
      <w:r>
        <w:rPr>
          <w:sz w:val="28"/>
          <w:szCs w:val="28"/>
        </w:rPr>
        <w:t xml:space="preserve">5. </w:t>
      </w:r>
      <w:r w:rsidR="001D1761" w:rsidRPr="00490415">
        <w:rPr>
          <w:sz w:val="28"/>
          <w:szCs w:val="28"/>
        </w:rPr>
        <w:t xml:space="preserve">Сопоставить: </w:t>
      </w:r>
      <w:r w:rsidR="001D1761" w:rsidRPr="001D1761">
        <w:rPr>
          <w:sz w:val="28"/>
          <w:szCs w:val="28"/>
        </w:rPr>
        <w:tab/>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28"/>
        <w:gridCol w:w="5921"/>
      </w:tblGrid>
      <w:tr w:rsidR="001D1761" w:rsidRPr="009112EA" w:rsidTr="009112EA">
        <w:trPr>
          <w:trHeight w:val="320"/>
        </w:trPr>
        <w:tc>
          <w:tcPr>
            <w:tcW w:w="3828" w:type="dxa"/>
          </w:tcPr>
          <w:p w:rsidR="001D1761" w:rsidRPr="009112EA" w:rsidRDefault="001D1761" w:rsidP="009112EA">
            <w:pPr>
              <w:ind w:right="-5"/>
              <w:jc w:val="center"/>
            </w:pPr>
            <w:r w:rsidRPr="009112EA">
              <w:t xml:space="preserve">Элементы </w:t>
            </w:r>
            <w:r w:rsidRPr="009112EA">
              <w:rPr>
                <w:lang w:val="en-US"/>
              </w:rPr>
              <w:t>SWOT</w:t>
            </w:r>
            <w:r w:rsidR="007352B7" w:rsidRPr="009112EA">
              <w:rPr>
                <w:lang w:eastAsia="en-US"/>
              </w:rPr>
              <w:t>–</w:t>
            </w:r>
            <w:r w:rsidRPr="009112EA">
              <w:t xml:space="preserve"> анализа</w:t>
            </w:r>
          </w:p>
        </w:tc>
        <w:tc>
          <w:tcPr>
            <w:tcW w:w="5921" w:type="dxa"/>
          </w:tcPr>
          <w:p w:rsidR="001D1761" w:rsidRPr="009112EA" w:rsidRDefault="001D1761" w:rsidP="001D1761">
            <w:pPr>
              <w:ind w:right="-5"/>
              <w:jc w:val="center"/>
            </w:pPr>
            <w:r w:rsidRPr="009112EA">
              <w:t>Примеры</w:t>
            </w:r>
          </w:p>
        </w:tc>
      </w:tr>
      <w:tr w:rsidR="001D1761" w:rsidRPr="009112EA" w:rsidTr="009112EA">
        <w:trPr>
          <w:trHeight w:val="507"/>
        </w:trPr>
        <w:tc>
          <w:tcPr>
            <w:tcW w:w="3828" w:type="dxa"/>
          </w:tcPr>
          <w:p w:rsidR="001D1761" w:rsidRPr="009112EA" w:rsidRDefault="001D1761" w:rsidP="002171EF">
            <w:pPr>
              <w:ind w:right="-5"/>
              <w:jc w:val="both"/>
            </w:pPr>
            <w:r w:rsidRPr="009112EA">
              <w:t xml:space="preserve">1) возможность   </w:t>
            </w:r>
          </w:p>
        </w:tc>
        <w:tc>
          <w:tcPr>
            <w:tcW w:w="5921" w:type="dxa"/>
          </w:tcPr>
          <w:p w:rsidR="001D1761" w:rsidRPr="009112EA" w:rsidRDefault="001D1761" w:rsidP="002171EF">
            <w:pPr>
              <w:ind w:right="-5"/>
            </w:pPr>
            <w:r w:rsidRPr="009112EA">
              <w:t>а)  доступ к передовым технологиям производства питания</w:t>
            </w:r>
          </w:p>
        </w:tc>
      </w:tr>
      <w:tr w:rsidR="001D1761" w:rsidRPr="009112EA" w:rsidTr="009112EA">
        <w:trPr>
          <w:trHeight w:val="262"/>
        </w:trPr>
        <w:tc>
          <w:tcPr>
            <w:tcW w:w="3828" w:type="dxa"/>
          </w:tcPr>
          <w:p w:rsidR="001D1761" w:rsidRPr="009112EA" w:rsidRDefault="001D1761" w:rsidP="002171EF">
            <w:pPr>
              <w:ind w:right="-5"/>
              <w:jc w:val="both"/>
            </w:pPr>
            <w:r w:rsidRPr="009112EA">
              <w:t xml:space="preserve">2)  угроза   </w:t>
            </w:r>
          </w:p>
        </w:tc>
        <w:tc>
          <w:tcPr>
            <w:tcW w:w="5921" w:type="dxa"/>
          </w:tcPr>
          <w:p w:rsidR="001D1761" w:rsidRPr="009112EA" w:rsidRDefault="001D1761" w:rsidP="002171EF">
            <w:pPr>
              <w:ind w:right="-5"/>
              <w:jc w:val="both"/>
            </w:pPr>
            <w:r w:rsidRPr="009112EA">
              <w:t xml:space="preserve">б)  марочное название продукта </w:t>
            </w:r>
            <w:proofErr w:type="gramStart"/>
            <w:r w:rsidRPr="009112EA">
              <w:t>мало известно</w:t>
            </w:r>
            <w:proofErr w:type="gramEnd"/>
          </w:p>
        </w:tc>
      </w:tr>
      <w:tr w:rsidR="001D1761" w:rsidRPr="009112EA" w:rsidTr="009112EA">
        <w:trPr>
          <w:trHeight w:val="320"/>
        </w:trPr>
        <w:tc>
          <w:tcPr>
            <w:tcW w:w="3828" w:type="dxa"/>
          </w:tcPr>
          <w:p w:rsidR="001D1761" w:rsidRPr="009112EA" w:rsidRDefault="001D1761" w:rsidP="002171EF">
            <w:pPr>
              <w:ind w:right="-5"/>
              <w:jc w:val="both"/>
            </w:pPr>
            <w:r w:rsidRPr="009112EA">
              <w:t xml:space="preserve">3) сильная сторона компании  </w:t>
            </w:r>
          </w:p>
        </w:tc>
        <w:tc>
          <w:tcPr>
            <w:tcW w:w="5921" w:type="dxa"/>
          </w:tcPr>
          <w:p w:rsidR="001D1761" w:rsidRPr="009112EA" w:rsidRDefault="001D1761" w:rsidP="002171EF">
            <w:pPr>
              <w:ind w:right="-5"/>
              <w:jc w:val="both"/>
            </w:pPr>
            <w:r w:rsidRPr="009112EA">
              <w:t>в) раскрытие состава продукта</w:t>
            </w:r>
          </w:p>
        </w:tc>
      </w:tr>
      <w:tr w:rsidR="009B3131" w:rsidRPr="009112EA" w:rsidTr="009112EA">
        <w:trPr>
          <w:trHeight w:val="276"/>
        </w:trPr>
        <w:tc>
          <w:tcPr>
            <w:tcW w:w="3828" w:type="dxa"/>
            <w:vMerge w:val="restart"/>
          </w:tcPr>
          <w:p w:rsidR="009B3131" w:rsidRPr="009112EA" w:rsidRDefault="009B3131" w:rsidP="001D1761">
            <w:pPr>
              <w:ind w:right="-5"/>
              <w:jc w:val="both"/>
            </w:pPr>
            <w:r w:rsidRPr="009112EA">
              <w:t xml:space="preserve">4) слабая сторона компании  </w:t>
            </w:r>
          </w:p>
        </w:tc>
        <w:tc>
          <w:tcPr>
            <w:tcW w:w="5921" w:type="dxa"/>
          </w:tcPr>
          <w:p w:rsidR="009B3131" w:rsidRPr="009112EA" w:rsidRDefault="009B3131" w:rsidP="002171EF">
            <w:pPr>
              <w:ind w:right="-5"/>
              <w:jc w:val="both"/>
            </w:pPr>
            <w:r w:rsidRPr="009112EA">
              <w:t>г) рост числа владельцев домашних животных</w:t>
            </w:r>
          </w:p>
        </w:tc>
      </w:tr>
      <w:tr w:rsidR="009B3131" w:rsidRPr="009112EA" w:rsidTr="009112EA">
        <w:trPr>
          <w:trHeight w:val="320"/>
        </w:trPr>
        <w:tc>
          <w:tcPr>
            <w:tcW w:w="3828" w:type="dxa"/>
            <w:vMerge/>
          </w:tcPr>
          <w:p w:rsidR="009B3131" w:rsidRPr="009112EA" w:rsidRDefault="009B3131" w:rsidP="002171EF">
            <w:pPr>
              <w:ind w:right="-5"/>
              <w:jc w:val="both"/>
            </w:pPr>
          </w:p>
        </w:tc>
        <w:tc>
          <w:tcPr>
            <w:tcW w:w="5921" w:type="dxa"/>
          </w:tcPr>
          <w:p w:rsidR="009B3131" w:rsidRPr="009112EA" w:rsidRDefault="009B3131" w:rsidP="002171EF">
            <w:pPr>
              <w:ind w:right="-5"/>
              <w:jc w:val="both"/>
            </w:pPr>
            <w:proofErr w:type="spellStart"/>
            <w:r w:rsidRPr="009112EA">
              <w:t>д</w:t>
            </w:r>
            <w:proofErr w:type="spellEnd"/>
            <w:r w:rsidRPr="009112EA">
              <w:t>) усиление рекламной активности</w:t>
            </w:r>
          </w:p>
        </w:tc>
      </w:tr>
    </w:tbl>
    <w:p w:rsidR="00760B99" w:rsidRPr="00760B99" w:rsidRDefault="006F7B2F" w:rsidP="001D1761">
      <w:pPr>
        <w:pStyle w:val="a5"/>
        <w:ind w:left="720" w:firstLine="0"/>
        <w:jc w:val="both"/>
        <w:rPr>
          <w:b w:val="0"/>
          <w:sz w:val="28"/>
          <w:szCs w:val="28"/>
        </w:rPr>
      </w:pPr>
      <w:r>
        <w:rPr>
          <w:b w:val="0"/>
          <w:noProof/>
          <w:sz w:val="28"/>
          <w:szCs w:val="28"/>
        </w:rPr>
        <w:drawing>
          <wp:anchor distT="0" distB="0" distL="114300" distR="114300" simplePos="0" relativeHeight="251666432" behindDoc="1" locked="0" layoutInCell="1" allowOverlap="1">
            <wp:simplePos x="0" y="0"/>
            <wp:positionH relativeFrom="column">
              <wp:posOffset>445135</wp:posOffset>
            </wp:positionH>
            <wp:positionV relativeFrom="paragraph">
              <wp:posOffset>83185</wp:posOffset>
            </wp:positionV>
            <wp:extent cx="661035" cy="495300"/>
            <wp:effectExtent l="19050" t="0" r="5715" b="0"/>
            <wp:wrapTight wrapText="bothSides">
              <wp:wrapPolygon edited="0">
                <wp:start x="-622" y="0"/>
                <wp:lineTo x="-622" y="20769"/>
                <wp:lineTo x="21787" y="20769"/>
                <wp:lineTo x="21787" y="0"/>
                <wp:lineTo x="-622" y="0"/>
              </wp:wrapPolygon>
            </wp:wrapTight>
            <wp:docPr id="5" name="Рисунок 2" descr="Новый точечный рисун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Новый точечный рисунок"/>
                    <pic:cNvPicPr>
                      <a:picLocks noChangeAspect="1" noChangeArrowheads="1"/>
                    </pic:cNvPicPr>
                  </pic:nvPicPr>
                  <pic:blipFill>
                    <a:blip r:embed="rId16" cstate="print"/>
                    <a:srcRect/>
                    <a:stretch>
                      <a:fillRect/>
                    </a:stretch>
                  </pic:blipFill>
                  <pic:spPr bwMode="auto">
                    <a:xfrm>
                      <a:off x="0" y="0"/>
                      <a:ext cx="661035" cy="495300"/>
                    </a:xfrm>
                    <a:prstGeom prst="rect">
                      <a:avLst/>
                    </a:prstGeom>
                    <a:noFill/>
                    <a:ln w="9525">
                      <a:noFill/>
                      <a:miter lim="800000"/>
                      <a:headEnd/>
                      <a:tailEnd/>
                    </a:ln>
                  </pic:spPr>
                </pic:pic>
              </a:graphicData>
            </a:graphic>
          </wp:anchor>
        </w:drawing>
      </w:r>
    </w:p>
    <w:p w:rsidR="009B3131" w:rsidRPr="005309A4" w:rsidRDefault="009B3131" w:rsidP="009B3131">
      <w:pPr>
        <w:rPr>
          <w:sz w:val="28"/>
          <w:szCs w:val="28"/>
        </w:rPr>
      </w:pPr>
      <w:r w:rsidRPr="00172CD2">
        <w:rPr>
          <w:b/>
          <w:sz w:val="28"/>
          <w:szCs w:val="28"/>
        </w:rPr>
        <w:t>ТЕМАТИКА  РЕФЕРАТОВ</w:t>
      </w:r>
      <w:r w:rsidRPr="005309A4">
        <w:rPr>
          <w:b/>
          <w:sz w:val="28"/>
          <w:szCs w:val="28"/>
        </w:rPr>
        <w:t xml:space="preserve"> </w:t>
      </w:r>
      <w:r>
        <w:rPr>
          <w:b/>
          <w:sz w:val="28"/>
          <w:szCs w:val="28"/>
        </w:rPr>
        <w:t xml:space="preserve"> </w:t>
      </w:r>
      <w:r w:rsidRPr="00172CD2">
        <w:rPr>
          <w:b/>
          <w:sz w:val="28"/>
          <w:szCs w:val="28"/>
        </w:rPr>
        <w:t xml:space="preserve">И </w:t>
      </w:r>
      <w:r>
        <w:rPr>
          <w:b/>
          <w:sz w:val="28"/>
          <w:szCs w:val="28"/>
        </w:rPr>
        <w:t xml:space="preserve"> </w:t>
      </w:r>
      <w:r w:rsidRPr="00172CD2">
        <w:rPr>
          <w:b/>
          <w:sz w:val="28"/>
          <w:szCs w:val="28"/>
        </w:rPr>
        <w:t>ДОКЛАДОВ</w:t>
      </w:r>
    </w:p>
    <w:p w:rsidR="006F7B2F" w:rsidRDefault="006F7B2F" w:rsidP="006F7B2F">
      <w:pPr>
        <w:pStyle w:val="a5"/>
        <w:jc w:val="both"/>
        <w:rPr>
          <w:b w:val="0"/>
          <w:sz w:val="28"/>
          <w:szCs w:val="28"/>
        </w:rPr>
      </w:pPr>
    </w:p>
    <w:p w:rsidR="009B3131" w:rsidRDefault="009B3131" w:rsidP="006F7B2F">
      <w:pPr>
        <w:pStyle w:val="a5"/>
        <w:numPr>
          <w:ilvl w:val="0"/>
          <w:numId w:val="8"/>
        </w:numPr>
        <w:jc w:val="both"/>
        <w:rPr>
          <w:b w:val="0"/>
          <w:sz w:val="28"/>
          <w:szCs w:val="28"/>
        </w:rPr>
      </w:pPr>
      <w:r>
        <w:rPr>
          <w:b w:val="0"/>
          <w:sz w:val="28"/>
          <w:szCs w:val="28"/>
        </w:rPr>
        <w:t>Природа конкуренц</w:t>
      </w:r>
      <w:proofErr w:type="gramStart"/>
      <w:r>
        <w:rPr>
          <w:b w:val="0"/>
          <w:sz w:val="28"/>
          <w:szCs w:val="28"/>
        </w:rPr>
        <w:t>ии и ее</w:t>
      </w:r>
      <w:proofErr w:type="gramEnd"/>
      <w:r>
        <w:rPr>
          <w:b w:val="0"/>
          <w:sz w:val="28"/>
          <w:szCs w:val="28"/>
        </w:rPr>
        <w:t xml:space="preserve"> виды.</w:t>
      </w:r>
    </w:p>
    <w:p w:rsidR="00360BEA" w:rsidRDefault="009B3131" w:rsidP="00914A01">
      <w:pPr>
        <w:pStyle w:val="a5"/>
        <w:numPr>
          <w:ilvl w:val="0"/>
          <w:numId w:val="8"/>
        </w:numPr>
        <w:jc w:val="both"/>
        <w:rPr>
          <w:b w:val="0"/>
          <w:sz w:val="28"/>
          <w:szCs w:val="28"/>
        </w:rPr>
      </w:pPr>
      <w:r w:rsidRPr="009B3131">
        <w:rPr>
          <w:b w:val="0"/>
          <w:sz w:val="28"/>
          <w:szCs w:val="28"/>
        </w:rPr>
        <w:t>Оценка состояние внешней среды.</w:t>
      </w:r>
    </w:p>
    <w:p w:rsidR="009B3131" w:rsidRPr="009112EA" w:rsidRDefault="00914A01" w:rsidP="00914A01">
      <w:pPr>
        <w:pStyle w:val="a5"/>
        <w:jc w:val="both"/>
        <w:rPr>
          <w:b w:val="0"/>
          <w:sz w:val="28"/>
          <w:szCs w:val="28"/>
        </w:rPr>
      </w:pPr>
      <w:r>
        <w:rPr>
          <w:b w:val="0"/>
          <w:sz w:val="28"/>
          <w:szCs w:val="28"/>
        </w:rPr>
        <w:t xml:space="preserve">3.  </w:t>
      </w:r>
      <w:r w:rsidR="009B3131">
        <w:rPr>
          <w:b w:val="0"/>
          <w:sz w:val="28"/>
          <w:szCs w:val="28"/>
        </w:rPr>
        <w:t>Предприятия как покупатели, их кла</w:t>
      </w:r>
      <w:r w:rsidR="00490415">
        <w:rPr>
          <w:b w:val="0"/>
          <w:sz w:val="28"/>
          <w:szCs w:val="28"/>
        </w:rPr>
        <w:t xml:space="preserve">ссификация, поведение на рынке, </w:t>
      </w:r>
      <w:r w:rsidR="009B3131">
        <w:rPr>
          <w:b w:val="0"/>
          <w:sz w:val="28"/>
          <w:szCs w:val="28"/>
        </w:rPr>
        <w:t>специфика работы.</w:t>
      </w:r>
    </w:p>
    <w:p w:rsidR="00360BEA" w:rsidRDefault="00B21357" w:rsidP="00360BEA">
      <w:pPr>
        <w:pStyle w:val="a5"/>
        <w:ind w:firstLine="360"/>
      </w:pPr>
      <w:r>
        <w:rPr>
          <w:noProof/>
        </w:rPr>
        <w:drawing>
          <wp:anchor distT="0" distB="0" distL="114300" distR="114300" simplePos="0" relativeHeight="251667456" behindDoc="1" locked="0" layoutInCell="1" allowOverlap="1">
            <wp:simplePos x="0" y="0"/>
            <wp:positionH relativeFrom="column">
              <wp:posOffset>194310</wp:posOffset>
            </wp:positionH>
            <wp:positionV relativeFrom="paragraph">
              <wp:posOffset>38735</wp:posOffset>
            </wp:positionV>
            <wp:extent cx="911860" cy="619125"/>
            <wp:effectExtent l="19050" t="0" r="2540" b="0"/>
            <wp:wrapTight wrapText="bothSides">
              <wp:wrapPolygon edited="0">
                <wp:start x="-451" y="0"/>
                <wp:lineTo x="-451" y="21268"/>
                <wp:lineTo x="21660" y="21268"/>
                <wp:lineTo x="21660" y="0"/>
                <wp:lineTo x="-451" y="0"/>
              </wp:wrapPolygon>
            </wp:wrapTight>
            <wp:docPr id="7" name="Рисунок 3" descr="imagesCA2HROQ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sCA2HROQQ"/>
                    <pic:cNvPicPr>
                      <a:picLocks noChangeAspect="1" noChangeArrowheads="1"/>
                    </pic:cNvPicPr>
                  </pic:nvPicPr>
                  <pic:blipFill>
                    <a:blip r:embed="rId17" cstate="print"/>
                    <a:srcRect/>
                    <a:stretch>
                      <a:fillRect/>
                    </a:stretch>
                  </pic:blipFill>
                  <pic:spPr bwMode="auto">
                    <a:xfrm>
                      <a:off x="0" y="0"/>
                      <a:ext cx="911860" cy="619125"/>
                    </a:xfrm>
                    <a:prstGeom prst="rect">
                      <a:avLst/>
                    </a:prstGeom>
                    <a:noFill/>
                    <a:ln w="9525">
                      <a:noFill/>
                      <a:miter lim="800000"/>
                      <a:headEnd/>
                      <a:tailEnd/>
                    </a:ln>
                  </pic:spPr>
                </pic:pic>
              </a:graphicData>
            </a:graphic>
          </wp:anchor>
        </w:drawing>
      </w:r>
    </w:p>
    <w:p w:rsidR="00B21357" w:rsidRDefault="00B21357" w:rsidP="00B21357">
      <w:pPr>
        <w:rPr>
          <w:b/>
          <w:sz w:val="28"/>
          <w:szCs w:val="28"/>
        </w:rPr>
      </w:pPr>
      <w:r w:rsidRPr="00172CD2">
        <w:rPr>
          <w:b/>
          <w:sz w:val="28"/>
          <w:szCs w:val="28"/>
        </w:rPr>
        <w:t xml:space="preserve">СПИСОК </w:t>
      </w:r>
      <w:r>
        <w:rPr>
          <w:b/>
          <w:sz w:val="28"/>
          <w:szCs w:val="28"/>
        </w:rPr>
        <w:t xml:space="preserve"> </w:t>
      </w:r>
      <w:r w:rsidRPr="00172CD2">
        <w:rPr>
          <w:b/>
          <w:sz w:val="28"/>
          <w:szCs w:val="28"/>
        </w:rPr>
        <w:t xml:space="preserve">РЕКОМЕНДУЕМОЙ </w:t>
      </w:r>
      <w:r>
        <w:rPr>
          <w:b/>
          <w:sz w:val="28"/>
          <w:szCs w:val="28"/>
        </w:rPr>
        <w:t xml:space="preserve"> </w:t>
      </w:r>
      <w:r w:rsidRPr="00172CD2">
        <w:rPr>
          <w:b/>
          <w:sz w:val="28"/>
          <w:szCs w:val="28"/>
        </w:rPr>
        <w:t xml:space="preserve">ЛИТЕРАТУРЫ </w:t>
      </w:r>
    </w:p>
    <w:p w:rsidR="00A663E4" w:rsidRDefault="00A663E4" w:rsidP="00B21357">
      <w:pPr>
        <w:rPr>
          <w:b/>
          <w:sz w:val="28"/>
          <w:szCs w:val="28"/>
        </w:rPr>
      </w:pPr>
    </w:p>
    <w:p w:rsidR="006F7B2F" w:rsidRDefault="006F7B2F" w:rsidP="009A274E">
      <w:pPr>
        <w:rPr>
          <w:b/>
          <w:sz w:val="28"/>
          <w:szCs w:val="28"/>
        </w:rPr>
      </w:pPr>
    </w:p>
    <w:p w:rsidR="006F7B2F" w:rsidRPr="00634E14" w:rsidRDefault="00B21357" w:rsidP="006F7B2F">
      <w:pPr>
        <w:ind w:firstLine="708"/>
        <w:rPr>
          <w:sz w:val="28"/>
          <w:szCs w:val="28"/>
        </w:rPr>
      </w:pPr>
      <w:r w:rsidRPr="00634E14">
        <w:rPr>
          <w:sz w:val="28"/>
          <w:szCs w:val="28"/>
        </w:rPr>
        <w:t xml:space="preserve">Основная: </w:t>
      </w:r>
      <w:r w:rsidR="006F7B2F" w:rsidRPr="00634E14">
        <w:rPr>
          <w:sz w:val="28"/>
          <w:szCs w:val="28"/>
        </w:rPr>
        <w:t>[2], [28], [32], [35], [37]</w:t>
      </w:r>
      <w:r w:rsidRPr="00634E14">
        <w:rPr>
          <w:sz w:val="28"/>
          <w:szCs w:val="28"/>
        </w:rPr>
        <w:t>.</w:t>
      </w:r>
    </w:p>
    <w:p w:rsidR="001F08A5" w:rsidRPr="00634E14" w:rsidRDefault="00B21357" w:rsidP="006F7B2F">
      <w:pPr>
        <w:ind w:firstLine="708"/>
        <w:rPr>
          <w:sz w:val="28"/>
          <w:szCs w:val="28"/>
        </w:rPr>
      </w:pPr>
      <w:r w:rsidRPr="00634E14">
        <w:rPr>
          <w:sz w:val="28"/>
          <w:szCs w:val="28"/>
        </w:rPr>
        <w:t>Дополнительная:</w:t>
      </w:r>
      <w:r w:rsidR="006F7B2F" w:rsidRPr="00634E14">
        <w:rPr>
          <w:sz w:val="28"/>
          <w:szCs w:val="28"/>
        </w:rPr>
        <w:t>[77], [79], [80], [</w:t>
      </w:r>
      <w:r w:rsidRPr="00634E14">
        <w:rPr>
          <w:sz w:val="28"/>
          <w:szCs w:val="28"/>
        </w:rPr>
        <w:t>8</w:t>
      </w:r>
      <w:r w:rsidR="006F7B2F" w:rsidRPr="00634E14">
        <w:rPr>
          <w:sz w:val="28"/>
          <w:szCs w:val="28"/>
        </w:rPr>
        <w:t>1</w:t>
      </w:r>
      <w:r w:rsidRPr="00634E14">
        <w:rPr>
          <w:sz w:val="28"/>
          <w:szCs w:val="28"/>
        </w:rPr>
        <w:t>].</w:t>
      </w:r>
    </w:p>
    <w:sectPr w:rsidR="001F08A5" w:rsidRPr="00634E14" w:rsidSect="00621130">
      <w:headerReference w:type="even" r:id="rId18"/>
      <w:headerReference w:type="default" r:id="rId19"/>
      <w:footerReference w:type="even" r:id="rId20"/>
      <w:footerReference w:type="default" r:id="rId21"/>
      <w:headerReference w:type="first" r:id="rId22"/>
      <w:footerReference w:type="first" r:id="rId23"/>
      <w:pgSz w:w="11906" w:h="16838"/>
      <w:pgMar w:top="1134" w:right="1134" w:bottom="1134" w:left="1134" w:header="709" w:footer="709" w:gutter="0"/>
      <w:pgNumType w:start="5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63B1" w:rsidRDefault="00A063B1" w:rsidP="00441A1F">
      <w:r>
        <w:separator/>
      </w:r>
    </w:p>
  </w:endnote>
  <w:endnote w:type="continuationSeparator" w:id="0">
    <w:p w:rsidR="00A063B1" w:rsidRDefault="00A063B1" w:rsidP="00441A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FMGLBN+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1A1F" w:rsidRDefault="00441A1F">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0929379"/>
      <w:docPartObj>
        <w:docPartGallery w:val="Page Numbers (Bottom of Page)"/>
        <w:docPartUnique/>
      </w:docPartObj>
    </w:sdtPr>
    <w:sdtContent>
      <w:p w:rsidR="002E5803" w:rsidRDefault="00F1305F">
        <w:pPr>
          <w:pStyle w:val="ae"/>
          <w:jc w:val="center"/>
        </w:pPr>
        <w:fldSimple w:instr=" PAGE   \* MERGEFORMAT ">
          <w:r w:rsidR="000E7281">
            <w:rPr>
              <w:noProof/>
            </w:rPr>
            <w:t>60</w:t>
          </w:r>
        </w:fldSimple>
      </w:p>
    </w:sdtContent>
  </w:sdt>
  <w:p w:rsidR="00441A1F" w:rsidRDefault="00441A1F">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1A1F" w:rsidRDefault="00441A1F">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63B1" w:rsidRDefault="00A063B1" w:rsidP="00441A1F">
      <w:r>
        <w:separator/>
      </w:r>
    </w:p>
  </w:footnote>
  <w:footnote w:type="continuationSeparator" w:id="0">
    <w:p w:rsidR="00A063B1" w:rsidRDefault="00A063B1" w:rsidP="00441A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1A1F" w:rsidRDefault="00441A1F">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1A1F" w:rsidRDefault="00441A1F">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1A1F" w:rsidRDefault="00441A1F">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7658A"/>
    <w:multiLevelType w:val="hybridMultilevel"/>
    <w:tmpl w:val="0F8835DC"/>
    <w:lvl w:ilvl="0" w:tplc="95D0B750">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8FF7380"/>
    <w:multiLevelType w:val="hybridMultilevel"/>
    <w:tmpl w:val="0A3E424A"/>
    <w:lvl w:ilvl="0" w:tplc="74BCB650">
      <w:start w:val="1"/>
      <w:numFmt w:val="decimal"/>
      <w:lvlText w:val="%1."/>
      <w:lvlJc w:val="left"/>
      <w:pPr>
        <w:ind w:left="1068" w:hanging="360"/>
      </w:pPr>
      <w:rPr>
        <w:rFonts w:ascii="Times New Roman" w:eastAsia="Times New Roman" w:hAnsi="Times New Roman" w:cs="Times New Roman"/>
        <w:b w:val="0"/>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3AA6385A"/>
    <w:multiLevelType w:val="hybridMultilevel"/>
    <w:tmpl w:val="C43A911E"/>
    <w:lvl w:ilvl="0" w:tplc="0D46971E">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3">
    <w:nsid w:val="42F909ED"/>
    <w:multiLevelType w:val="hybridMultilevel"/>
    <w:tmpl w:val="FC6C5254"/>
    <w:lvl w:ilvl="0" w:tplc="1556CC1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5BF62D2F"/>
    <w:multiLevelType w:val="hybridMultilevel"/>
    <w:tmpl w:val="BF14E1EA"/>
    <w:lvl w:ilvl="0" w:tplc="7C6EE548">
      <w:start w:val="1"/>
      <w:numFmt w:val="decimal"/>
      <w:lvlText w:val="%1."/>
      <w:lvlJc w:val="left"/>
      <w:pPr>
        <w:ind w:left="795" w:hanging="360"/>
      </w:pPr>
      <w:rPr>
        <w:rFonts w:ascii="Times New Roman" w:eastAsia="Times New Roman" w:hAnsi="Times New Roman" w:cs="Times New Roman"/>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5">
    <w:nsid w:val="636270B4"/>
    <w:multiLevelType w:val="hybridMultilevel"/>
    <w:tmpl w:val="E4E4A74E"/>
    <w:lvl w:ilvl="0" w:tplc="F19C96B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6F002C8B"/>
    <w:multiLevelType w:val="hybridMultilevel"/>
    <w:tmpl w:val="6C2443B4"/>
    <w:lvl w:ilvl="0" w:tplc="F3408B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71546223"/>
    <w:multiLevelType w:val="hybridMultilevel"/>
    <w:tmpl w:val="3DDEBA96"/>
    <w:lvl w:ilvl="0" w:tplc="98CAF486">
      <w:start w:val="1"/>
      <w:numFmt w:val="decimal"/>
      <w:lvlText w:val="%1."/>
      <w:lvlJc w:val="left"/>
      <w:pPr>
        <w:ind w:left="1068" w:hanging="360"/>
      </w:pPr>
      <w:rPr>
        <w:rFonts w:hint="default"/>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71DA19BD"/>
    <w:multiLevelType w:val="hybridMultilevel"/>
    <w:tmpl w:val="44BEA676"/>
    <w:lvl w:ilvl="0" w:tplc="9104D446">
      <w:start w:val="1"/>
      <w:numFmt w:val="decimal"/>
      <w:lvlText w:val="%1."/>
      <w:lvlJc w:val="left"/>
      <w:pPr>
        <w:ind w:left="720" w:hanging="360"/>
      </w:pPr>
      <w:rPr>
        <w:rFonts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2416F9F"/>
    <w:multiLevelType w:val="hybridMultilevel"/>
    <w:tmpl w:val="F68CEA7C"/>
    <w:lvl w:ilvl="0" w:tplc="BCE42C3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4F7661B"/>
    <w:multiLevelType w:val="hybridMultilevel"/>
    <w:tmpl w:val="3462DF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10"/>
  </w:num>
  <w:num w:numId="4">
    <w:abstractNumId w:val="8"/>
  </w:num>
  <w:num w:numId="5">
    <w:abstractNumId w:val="2"/>
  </w:num>
  <w:num w:numId="6">
    <w:abstractNumId w:val="9"/>
  </w:num>
  <w:num w:numId="7">
    <w:abstractNumId w:val="7"/>
  </w:num>
  <w:num w:numId="8">
    <w:abstractNumId w:val="1"/>
  </w:num>
  <w:num w:numId="9">
    <w:abstractNumId w:val="0"/>
  </w:num>
  <w:num w:numId="10">
    <w:abstractNumId w:val="6"/>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B42404"/>
    <w:rsid w:val="00004900"/>
    <w:rsid w:val="00020C65"/>
    <w:rsid w:val="0002668A"/>
    <w:rsid w:val="000350FA"/>
    <w:rsid w:val="000B35C9"/>
    <w:rsid w:val="000E217A"/>
    <w:rsid w:val="000E7281"/>
    <w:rsid w:val="00140FEE"/>
    <w:rsid w:val="00144F79"/>
    <w:rsid w:val="00180433"/>
    <w:rsid w:val="001A3032"/>
    <w:rsid w:val="001D1761"/>
    <w:rsid w:val="001F08A5"/>
    <w:rsid w:val="00206AC8"/>
    <w:rsid w:val="0022541D"/>
    <w:rsid w:val="0023266F"/>
    <w:rsid w:val="00262B40"/>
    <w:rsid w:val="002A2411"/>
    <w:rsid w:val="002B7E16"/>
    <w:rsid w:val="002E1192"/>
    <w:rsid w:val="002E5803"/>
    <w:rsid w:val="003460AE"/>
    <w:rsid w:val="00360BEA"/>
    <w:rsid w:val="0036164C"/>
    <w:rsid w:val="00385C5C"/>
    <w:rsid w:val="003A387F"/>
    <w:rsid w:val="003B2A08"/>
    <w:rsid w:val="00441A1F"/>
    <w:rsid w:val="00490415"/>
    <w:rsid w:val="00494248"/>
    <w:rsid w:val="004957E7"/>
    <w:rsid w:val="0049664B"/>
    <w:rsid w:val="004B563B"/>
    <w:rsid w:val="004E3A0A"/>
    <w:rsid w:val="00531252"/>
    <w:rsid w:val="00534916"/>
    <w:rsid w:val="00553A21"/>
    <w:rsid w:val="00553EC6"/>
    <w:rsid w:val="00621130"/>
    <w:rsid w:val="006330A3"/>
    <w:rsid w:val="00634E14"/>
    <w:rsid w:val="00634FBD"/>
    <w:rsid w:val="006411CB"/>
    <w:rsid w:val="00645243"/>
    <w:rsid w:val="006949FB"/>
    <w:rsid w:val="006B1AD8"/>
    <w:rsid w:val="006F7B2F"/>
    <w:rsid w:val="007352B7"/>
    <w:rsid w:val="00760B99"/>
    <w:rsid w:val="00765D94"/>
    <w:rsid w:val="007E0FF9"/>
    <w:rsid w:val="00807EA2"/>
    <w:rsid w:val="00812A5A"/>
    <w:rsid w:val="00827549"/>
    <w:rsid w:val="00864C3D"/>
    <w:rsid w:val="008A1A19"/>
    <w:rsid w:val="008E7314"/>
    <w:rsid w:val="0090278C"/>
    <w:rsid w:val="009112EA"/>
    <w:rsid w:val="00914A01"/>
    <w:rsid w:val="0093115F"/>
    <w:rsid w:val="00932C0E"/>
    <w:rsid w:val="0094014C"/>
    <w:rsid w:val="009611E1"/>
    <w:rsid w:val="00974A91"/>
    <w:rsid w:val="009A274E"/>
    <w:rsid w:val="009B3131"/>
    <w:rsid w:val="009D4542"/>
    <w:rsid w:val="00A05117"/>
    <w:rsid w:val="00A063B1"/>
    <w:rsid w:val="00A663E4"/>
    <w:rsid w:val="00A90CBE"/>
    <w:rsid w:val="00AD268E"/>
    <w:rsid w:val="00B21357"/>
    <w:rsid w:val="00B42404"/>
    <w:rsid w:val="00B57334"/>
    <w:rsid w:val="00B64162"/>
    <w:rsid w:val="00BD4E4D"/>
    <w:rsid w:val="00BF28D4"/>
    <w:rsid w:val="00BF4E7E"/>
    <w:rsid w:val="00C33CBD"/>
    <w:rsid w:val="00C532AB"/>
    <w:rsid w:val="00C55B2A"/>
    <w:rsid w:val="00C91983"/>
    <w:rsid w:val="00D00FF9"/>
    <w:rsid w:val="00D51A58"/>
    <w:rsid w:val="00D74C8E"/>
    <w:rsid w:val="00D920FC"/>
    <w:rsid w:val="00DA11CC"/>
    <w:rsid w:val="00DA5E82"/>
    <w:rsid w:val="00DB657E"/>
    <w:rsid w:val="00DE5D44"/>
    <w:rsid w:val="00E5418D"/>
    <w:rsid w:val="00E63C63"/>
    <w:rsid w:val="00EF3456"/>
    <w:rsid w:val="00F1305F"/>
    <w:rsid w:val="00F13588"/>
    <w:rsid w:val="00F442E0"/>
    <w:rsid w:val="00F5663A"/>
    <w:rsid w:val="00F63CB5"/>
    <w:rsid w:val="00F80AEC"/>
    <w:rsid w:val="00FB48CD"/>
    <w:rsid w:val="00FD79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240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360BEA"/>
    <w:pPr>
      <w:ind w:firstLine="709"/>
      <w:jc w:val="both"/>
    </w:pPr>
    <w:rPr>
      <w:szCs w:val="20"/>
    </w:rPr>
  </w:style>
  <w:style w:type="character" w:customStyle="1" w:styleId="a4">
    <w:name w:val="Основной текст с отступом Знак"/>
    <w:basedOn w:val="a0"/>
    <w:link w:val="a3"/>
    <w:rsid w:val="00360BEA"/>
    <w:rPr>
      <w:rFonts w:ascii="Times New Roman" w:eastAsia="Times New Roman" w:hAnsi="Times New Roman" w:cs="Times New Roman"/>
      <w:sz w:val="24"/>
      <w:szCs w:val="20"/>
      <w:lang w:eastAsia="ru-RU"/>
    </w:rPr>
  </w:style>
  <w:style w:type="paragraph" w:styleId="a5">
    <w:name w:val="Subtitle"/>
    <w:basedOn w:val="a"/>
    <w:link w:val="a6"/>
    <w:qFormat/>
    <w:rsid w:val="00360BEA"/>
    <w:pPr>
      <w:ind w:firstLine="709"/>
      <w:jc w:val="center"/>
    </w:pPr>
    <w:rPr>
      <w:b/>
      <w:szCs w:val="20"/>
    </w:rPr>
  </w:style>
  <w:style w:type="character" w:customStyle="1" w:styleId="a6">
    <w:name w:val="Подзаголовок Знак"/>
    <w:basedOn w:val="a0"/>
    <w:link w:val="a5"/>
    <w:rsid w:val="00360BEA"/>
    <w:rPr>
      <w:rFonts w:ascii="Times New Roman" w:eastAsia="Times New Roman" w:hAnsi="Times New Roman" w:cs="Times New Roman"/>
      <w:b/>
      <w:sz w:val="24"/>
      <w:szCs w:val="20"/>
      <w:lang w:eastAsia="ru-RU"/>
    </w:rPr>
  </w:style>
  <w:style w:type="paragraph" w:styleId="3">
    <w:name w:val="Body Text Indent 3"/>
    <w:basedOn w:val="a"/>
    <w:link w:val="30"/>
    <w:rsid w:val="00360BEA"/>
    <w:pPr>
      <w:tabs>
        <w:tab w:val="right" w:pos="540"/>
      </w:tabs>
      <w:ind w:firstLine="720"/>
      <w:jc w:val="both"/>
    </w:pPr>
  </w:style>
  <w:style w:type="character" w:customStyle="1" w:styleId="30">
    <w:name w:val="Основной текст с отступом 3 Знак"/>
    <w:basedOn w:val="a0"/>
    <w:link w:val="3"/>
    <w:rsid w:val="00360BEA"/>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360BEA"/>
    <w:rPr>
      <w:rFonts w:ascii="Tahoma" w:hAnsi="Tahoma" w:cs="Tahoma"/>
      <w:sz w:val="16"/>
      <w:szCs w:val="16"/>
    </w:rPr>
  </w:style>
  <w:style w:type="character" w:customStyle="1" w:styleId="a8">
    <w:name w:val="Текст выноски Знак"/>
    <w:basedOn w:val="a0"/>
    <w:link w:val="a7"/>
    <w:uiPriority w:val="99"/>
    <w:semiHidden/>
    <w:rsid w:val="00360BEA"/>
    <w:rPr>
      <w:rFonts w:ascii="Tahoma" w:eastAsia="Times New Roman" w:hAnsi="Tahoma" w:cs="Tahoma"/>
      <w:sz w:val="16"/>
      <w:szCs w:val="16"/>
      <w:lang w:eastAsia="ru-RU"/>
    </w:rPr>
  </w:style>
  <w:style w:type="paragraph" w:customStyle="1" w:styleId="Iauiue">
    <w:name w:val="Iau.iue"/>
    <w:basedOn w:val="a"/>
    <w:next w:val="a"/>
    <w:uiPriority w:val="99"/>
    <w:rsid w:val="0002668A"/>
    <w:pPr>
      <w:autoSpaceDE w:val="0"/>
      <w:autoSpaceDN w:val="0"/>
      <w:adjustRightInd w:val="0"/>
    </w:pPr>
    <w:rPr>
      <w:rFonts w:eastAsiaTheme="minorHAnsi"/>
      <w:lang w:eastAsia="en-US"/>
    </w:rPr>
  </w:style>
  <w:style w:type="paragraph" w:styleId="a9">
    <w:name w:val="List Paragraph"/>
    <w:basedOn w:val="a"/>
    <w:uiPriority w:val="34"/>
    <w:qFormat/>
    <w:rsid w:val="00553EC6"/>
    <w:pPr>
      <w:ind w:left="720"/>
      <w:contextualSpacing/>
    </w:pPr>
  </w:style>
  <w:style w:type="paragraph" w:styleId="aa">
    <w:name w:val="Body Text"/>
    <w:basedOn w:val="a"/>
    <w:link w:val="ab"/>
    <w:uiPriority w:val="99"/>
    <w:semiHidden/>
    <w:unhideWhenUsed/>
    <w:rsid w:val="000E217A"/>
    <w:pPr>
      <w:spacing w:after="120"/>
    </w:pPr>
  </w:style>
  <w:style w:type="character" w:customStyle="1" w:styleId="ab">
    <w:name w:val="Основной текст Знак"/>
    <w:basedOn w:val="a0"/>
    <w:link w:val="aa"/>
    <w:uiPriority w:val="99"/>
    <w:semiHidden/>
    <w:rsid w:val="000E217A"/>
    <w:rPr>
      <w:rFonts w:ascii="Times New Roman" w:eastAsia="Times New Roman" w:hAnsi="Times New Roman" w:cs="Times New Roman"/>
      <w:sz w:val="24"/>
      <w:szCs w:val="24"/>
      <w:lang w:eastAsia="ru-RU"/>
    </w:rPr>
  </w:style>
  <w:style w:type="paragraph" w:customStyle="1" w:styleId="Default">
    <w:name w:val="Default"/>
    <w:rsid w:val="004957E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Iniiaiieoaenonionooiii3">
    <w:name w:val="Iniiaiie oaeno n ionooiii 3"/>
    <w:basedOn w:val="Default"/>
    <w:next w:val="Default"/>
    <w:uiPriority w:val="99"/>
    <w:rsid w:val="004957E7"/>
    <w:rPr>
      <w:color w:val="auto"/>
    </w:rPr>
  </w:style>
  <w:style w:type="paragraph" w:customStyle="1" w:styleId="Caaieiaie2">
    <w:name w:val="Caaieiaie 2"/>
    <w:basedOn w:val="Default"/>
    <w:next w:val="Default"/>
    <w:uiPriority w:val="99"/>
    <w:rsid w:val="00864C3D"/>
    <w:rPr>
      <w:color w:val="auto"/>
    </w:rPr>
  </w:style>
  <w:style w:type="paragraph" w:styleId="ac">
    <w:name w:val="header"/>
    <w:basedOn w:val="a"/>
    <w:link w:val="ad"/>
    <w:uiPriority w:val="99"/>
    <w:semiHidden/>
    <w:unhideWhenUsed/>
    <w:rsid w:val="00441A1F"/>
    <w:pPr>
      <w:tabs>
        <w:tab w:val="center" w:pos="4677"/>
        <w:tab w:val="right" w:pos="9355"/>
      </w:tabs>
    </w:pPr>
  </w:style>
  <w:style w:type="character" w:customStyle="1" w:styleId="ad">
    <w:name w:val="Верхний колонтитул Знак"/>
    <w:basedOn w:val="a0"/>
    <w:link w:val="ac"/>
    <w:uiPriority w:val="99"/>
    <w:semiHidden/>
    <w:rsid w:val="00441A1F"/>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441A1F"/>
    <w:pPr>
      <w:tabs>
        <w:tab w:val="center" w:pos="4677"/>
        <w:tab w:val="right" w:pos="9355"/>
      </w:tabs>
    </w:pPr>
  </w:style>
  <w:style w:type="character" w:customStyle="1" w:styleId="af">
    <w:name w:val="Нижний колонтитул Знак"/>
    <w:basedOn w:val="a0"/>
    <w:link w:val="ae"/>
    <w:uiPriority w:val="99"/>
    <w:rsid w:val="00441A1F"/>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ogle.kz/imgres?q=%D0%BC%D0%B0%D1%80%D0%BA%D0%B5%D1%82%D0%B8%D0%BD%D0%B3%D0%BE%D0%B2%D0%B0%D1%8F+%D1%81%D1%80%D0%B5%D0%B4%D0%B0&amp;hl=ru&amp;biw=1440&amp;bih=775&amp;tbm=isch&amp;tbnid=dab3YTIvy1J6uM:&amp;imgrefurl=http://www.moskva.fm/stations/FM_99.6/programs/%D0%BC%D0%B0%D1%80%D0%BA%D0%B5%D1%82%D0%B8%D0%BD%D0%B3%D0%BE%D0%B2%D0%B0%D1%8F_%D1%81%D1%80%D0%B5%D0%B4%D0%B0&amp;docid=sQ4omofoeQ1mcM&amp;imgurl=http://t2.moskva.fm/uimg/programs/165x165/19/19bf93d4f4e0c804b9030ecc03034ab5.jpeg&amp;w=165&amp;h=165&amp;ei=YdtlUI76FsLJrAeP5YGoDA&amp;zoom=1" TargetMode="External"/><Relationship Id="rId13" Type="http://schemas.openxmlformats.org/officeDocument/2006/relationships/image" Target="media/image4.jpe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8.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footer" Target="footer3.xml"/><Relationship Id="rId10" Type="http://schemas.openxmlformats.org/officeDocument/2006/relationships/image" Target="http://t3.gstatic.com/images?q=tbn:ANd9GcTm1OsmodcfmX4np53XMiJ33fNRpvAYAdwh0oY6W-99_JGah2xj2Q"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5.png"/><Relationship Id="rId22"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9AD5A1-0542-4D20-9C26-A5813DCF6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9</Pages>
  <Words>2697</Words>
  <Characters>15379</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Семейный</dc:creator>
  <cp:keywords/>
  <dc:description/>
  <cp:lastModifiedBy>Минтимер</cp:lastModifiedBy>
  <cp:revision>117</cp:revision>
  <dcterms:created xsi:type="dcterms:W3CDTF">2014-03-09T10:35:00Z</dcterms:created>
  <dcterms:modified xsi:type="dcterms:W3CDTF">2014-05-08T09:14:00Z</dcterms:modified>
</cp:coreProperties>
</file>